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24EF" w14:textId="77777777" w:rsidR="00653568" w:rsidRPr="008319E4" w:rsidRDefault="00653568" w:rsidP="00653568">
      <w:pPr>
        <w:pStyle w:val="Standard"/>
        <w:spacing w:line="276" w:lineRule="auto"/>
        <w:rPr>
          <w:rFonts w:asciiTheme="minorHAnsi" w:hAnsiTheme="minorHAnsi" w:cstheme="minorHAnsi"/>
          <w:sz w:val="22"/>
          <w:szCs w:val="22"/>
        </w:rPr>
      </w:pPr>
    </w:p>
    <w:p w14:paraId="12C0DF2F" w14:textId="5B0338EF" w:rsidR="00653568" w:rsidRPr="008319E4" w:rsidRDefault="00653568" w:rsidP="00653568">
      <w:pPr>
        <w:pStyle w:val="Standard"/>
        <w:spacing w:line="276" w:lineRule="auto"/>
        <w:jc w:val="right"/>
        <w:rPr>
          <w:rFonts w:asciiTheme="minorHAnsi" w:hAnsiTheme="minorHAnsi" w:cstheme="minorHAnsi"/>
          <w:sz w:val="22"/>
          <w:szCs w:val="22"/>
        </w:rPr>
      </w:pPr>
      <w:r w:rsidRPr="008319E4">
        <w:rPr>
          <w:rFonts w:asciiTheme="minorHAnsi" w:hAnsiTheme="minorHAnsi" w:cstheme="minorHAnsi"/>
          <w:sz w:val="22"/>
          <w:szCs w:val="22"/>
        </w:rPr>
        <w:t xml:space="preserve">Łódź, dnia </w:t>
      </w:r>
      <w:r w:rsidR="00DE46B9">
        <w:rPr>
          <w:rFonts w:asciiTheme="minorHAnsi" w:hAnsiTheme="minorHAnsi" w:cstheme="minorHAnsi"/>
          <w:sz w:val="22"/>
          <w:szCs w:val="22"/>
        </w:rPr>
        <w:t>14</w:t>
      </w:r>
      <w:r>
        <w:rPr>
          <w:rFonts w:asciiTheme="minorHAnsi" w:hAnsiTheme="minorHAnsi" w:cstheme="minorHAnsi"/>
          <w:sz w:val="22"/>
          <w:szCs w:val="22"/>
        </w:rPr>
        <w:t xml:space="preserve"> </w:t>
      </w:r>
      <w:r w:rsidR="00DE46B9">
        <w:rPr>
          <w:rFonts w:asciiTheme="minorHAnsi" w:hAnsiTheme="minorHAnsi" w:cstheme="minorHAnsi"/>
          <w:sz w:val="22"/>
          <w:szCs w:val="22"/>
        </w:rPr>
        <w:t>października</w:t>
      </w:r>
      <w:r w:rsidRPr="008319E4">
        <w:rPr>
          <w:rFonts w:asciiTheme="minorHAnsi" w:hAnsiTheme="minorHAnsi" w:cstheme="minorHAnsi"/>
          <w:sz w:val="22"/>
          <w:szCs w:val="22"/>
        </w:rPr>
        <w:t xml:space="preserve"> 2026 roku</w:t>
      </w:r>
    </w:p>
    <w:p w14:paraId="0C3ED94E" w14:textId="77777777" w:rsidR="00653568" w:rsidRPr="008319E4" w:rsidRDefault="00653568" w:rsidP="00653568">
      <w:pPr>
        <w:pStyle w:val="Standard"/>
        <w:spacing w:line="276" w:lineRule="auto"/>
        <w:rPr>
          <w:rFonts w:asciiTheme="minorHAnsi" w:hAnsiTheme="minorHAnsi" w:cstheme="minorHAnsi"/>
          <w:sz w:val="22"/>
          <w:szCs w:val="22"/>
        </w:rPr>
      </w:pPr>
    </w:p>
    <w:p w14:paraId="622346E5" w14:textId="77777777" w:rsidR="00653568" w:rsidRPr="008319E4" w:rsidRDefault="00653568" w:rsidP="00653568">
      <w:pPr>
        <w:pStyle w:val="Standard"/>
        <w:spacing w:line="276" w:lineRule="auto"/>
        <w:jc w:val="center"/>
        <w:rPr>
          <w:rFonts w:asciiTheme="minorHAnsi" w:hAnsiTheme="minorHAnsi" w:cstheme="minorHAnsi"/>
          <w:sz w:val="22"/>
          <w:szCs w:val="22"/>
        </w:rPr>
      </w:pPr>
      <w:r w:rsidRPr="008319E4">
        <w:rPr>
          <w:rFonts w:asciiTheme="minorHAnsi" w:hAnsiTheme="minorHAnsi" w:cstheme="minorHAnsi"/>
          <w:b/>
          <w:bCs/>
          <w:sz w:val="22"/>
          <w:szCs w:val="22"/>
        </w:rPr>
        <w:t>W związku z przystąpieniem do realizacji projektu pt. „</w:t>
      </w:r>
      <w:r w:rsidRPr="008319E4">
        <w:rPr>
          <w:rFonts w:asciiTheme="minorHAnsi" w:hAnsiTheme="minorHAnsi" w:cs="Tahoma"/>
          <w:b/>
          <w:sz w:val="22"/>
          <w:szCs w:val="22"/>
        </w:rPr>
        <w:t>WiP: Wsparcie i Promocja zatrudnienia osób niepełnosprawnych. Czwarta edycja</w:t>
      </w:r>
      <w:r w:rsidRPr="008319E4">
        <w:rPr>
          <w:rFonts w:asciiTheme="minorHAnsi" w:hAnsiTheme="minorHAnsi" w:cstheme="minorHAnsi"/>
          <w:b/>
          <w:bCs/>
          <w:sz w:val="22"/>
          <w:szCs w:val="22"/>
        </w:rPr>
        <w:t>”, dla którego Zamawiający otrzymał dofinansowanie z Państwowego Funduszu Rehabilitacji Osób Niepełnosprawnych, zapraszamy wszystkie podmioty spełniające określone poniżej warunki do składania ofert na realizację przedmiotu niniejszego zapytania ofertowego zgodnie z zasadą konkurencyjności.</w:t>
      </w:r>
    </w:p>
    <w:p w14:paraId="7E63BCEB" w14:textId="77777777" w:rsidR="00653568" w:rsidRPr="008319E4" w:rsidRDefault="00653568" w:rsidP="00653568">
      <w:pPr>
        <w:pStyle w:val="Standard"/>
        <w:spacing w:line="276" w:lineRule="auto"/>
        <w:jc w:val="center"/>
        <w:rPr>
          <w:rFonts w:asciiTheme="minorHAnsi" w:hAnsiTheme="minorHAnsi" w:cstheme="minorHAnsi"/>
          <w:sz w:val="22"/>
          <w:szCs w:val="22"/>
        </w:rPr>
      </w:pPr>
    </w:p>
    <w:p w14:paraId="53537BA1" w14:textId="2E90ED56" w:rsidR="00653568" w:rsidRPr="008319E4" w:rsidRDefault="00653568" w:rsidP="00653568">
      <w:pPr>
        <w:pStyle w:val="Tekstpodstawowy31"/>
        <w:rPr>
          <w:rFonts w:asciiTheme="minorHAnsi" w:hAnsiTheme="minorHAnsi" w:cstheme="minorHAnsi"/>
          <w:b/>
          <w:sz w:val="22"/>
          <w:szCs w:val="22"/>
        </w:rPr>
      </w:pPr>
      <w:r w:rsidRPr="008319E4">
        <w:rPr>
          <w:rFonts w:asciiTheme="minorHAnsi" w:hAnsiTheme="minorHAnsi" w:cstheme="minorHAnsi"/>
          <w:sz w:val="22"/>
          <w:szCs w:val="22"/>
        </w:rPr>
        <w:t>Z uwagi na fakt, iż Zamawiający nie jest zobowiązany do stosowania przepisów ustawy z dnia 11 września 2019 r. Prawo zamówień publicznych (</w:t>
      </w:r>
      <w:r w:rsidR="008C3B65" w:rsidRPr="008C3B65">
        <w:rPr>
          <w:rFonts w:asciiTheme="minorHAnsi" w:hAnsiTheme="minorHAnsi" w:cstheme="minorHAnsi"/>
          <w:color w:val="333333"/>
          <w:sz w:val="22"/>
          <w:szCs w:val="22"/>
          <w:shd w:val="clear" w:color="auto" w:fill="FFFFFF"/>
        </w:rPr>
        <w:t>t.j. Dz. U. z 2026 r. poz. 793 z późn. zm.</w:t>
      </w:r>
      <w:r w:rsidRPr="008319E4">
        <w:rPr>
          <w:rFonts w:asciiTheme="minorHAnsi" w:hAnsiTheme="minorHAnsi" w:cstheme="minorHAnsi"/>
          <w:sz w:val="22"/>
          <w:szCs w:val="22"/>
        </w:rPr>
        <w:t>), niniejsze postępowanie jest przeprowadzone zgodnie z zasadą konkurencyjności określoną w : „Wytycznych w zakresie kwalifikowalności kosztów w ramach art. 36 ustawy o rehabilitacji zawodowej i społecznej oraz zatrudnianiu osób niepełnosprawnych”</w:t>
      </w:r>
      <w:r w:rsidR="008C3B65">
        <w:rPr>
          <w:rFonts w:asciiTheme="minorHAnsi" w:hAnsiTheme="minorHAnsi" w:cstheme="minorHAnsi"/>
          <w:sz w:val="22"/>
          <w:szCs w:val="22"/>
        </w:rPr>
        <w:t xml:space="preserve">, </w:t>
      </w:r>
      <w:r w:rsidRPr="008319E4">
        <w:rPr>
          <w:rFonts w:asciiTheme="minorHAnsi" w:hAnsiTheme="minorHAnsi" w:cstheme="minorHAnsi"/>
          <w:sz w:val="22"/>
          <w:szCs w:val="22"/>
        </w:rPr>
        <w:t>przygotowanych przez Państwowy Fundusz Rehabilitacji Osób Niepełnosprawnych (stanowiących załącznik do Zasad wspierania realizacji zadań z zakresu rehabilitacji zawodowej i społecznej osób niepełnosprawnych zlecanych organizacjom pozarządowym przez PFRON), w wersji aktualnej na dzień opublikowania ogłoszenia.</w:t>
      </w:r>
    </w:p>
    <w:p w14:paraId="44BABDD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B1269C0"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 Przedmiot zamówienia</w:t>
      </w:r>
    </w:p>
    <w:p w14:paraId="1C6FD9D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37FDB62" w14:textId="5A113EAF" w:rsidR="00653568" w:rsidRDefault="004251FC" w:rsidP="00653568">
      <w:pPr>
        <w:pStyle w:val="Standard"/>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Przedmiotem zamówienia jest przeprowadzenie szkolenia „Masaż tkanek głębokich oraz masaż powięziowy” dla 2 uczestników projektu „WiP: Wsparcie i Promocja zatrudnienia osób niepełnosprawnych. Czwarta edycja”, finansowanego ze środków Państwowego Funduszu Rehabilitacji Osób Niepełnosprawnych i realizowanego przez Towarzystwo Przyjaciół Niepełnosprawnych (dalej: Projekt).</w:t>
      </w:r>
    </w:p>
    <w:p w14:paraId="055D05CE" w14:textId="77777777" w:rsidR="00495361" w:rsidRPr="008319E4" w:rsidRDefault="00495361" w:rsidP="00653568">
      <w:pPr>
        <w:pStyle w:val="Standard"/>
        <w:spacing w:line="276" w:lineRule="auto"/>
        <w:jc w:val="both"/>
        <w:rPr>
          <w:rFonts w:asciiTheme="minorHAnsi" w:hAnsiTheme="minorHAnsi" w:cstheme="minorHAnsi"/>
          <w:sz w:val="22"/>
          <w:szCs w:val="22"/>
        </w:rPr>
      </w:pPr>
    </w:p>
    <w:p w14:paraId="7B100422"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II. Miejsce i sposób składania ofert</w:t>
      </w:r>
    </w:p>
    <w:p w14:paraId="307B7BC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C48124E" w14:textId="6EF09AD3"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Oferta powinna być sporządzona czytelnie w języku polskim przy pomocy komputera oraz powinna być podpisana przez osobę upoważnioną do podpisania oferty.</w:t>
      </w:r>
    </w:p>
    <w:p w14:paraId="43F2F6B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AF026D8"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Do Formularza ofertowego stanowiącego Załącznik nr 1 do zapytania ofertowego należy dołączyć:</w:t>
      </w:r>
    </w:p>
    <w:p w14:paraId="4A0F0E2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E9FA8CB" w14:textId="28DF08BC" w:rsidR="00653568" w:rsidRPr="008319E4" w:rsidRDefault="00966DED" w:rsidP="00653568">
      <w:pPr>
        <w:pStyle w:val="Standard"/>
        <w:numPr>
          <w:ilvl w:val="0"/>
          <w:numId w:val="33"/>
        </w:numPr>
        <w:spacing w:line="276" w:lineRule="auto"/>
        <w:jc w:val="both"/>
        <w:rPr>
          <w:rFonts w:asciiTheme="minorHAnsi" w:hAnsiTheme="minorHAnsi" w:cstheme="minorHAnsi"/>
          <w:sz w:val="22"/>
          <w:szCs w:val="22"/>
        </w:rPr>
      </w:pPr>
      <w:r w:rsidRPr="00966DED">
        <w:rPr>
          <w:rFonts w:asciiTheme="minorHAnsi" w:hAnsiTheme="minorHAnsi" w:cstheme="minorHAnsi"/>
          <w:sz w:val="22"/>
          <w:szCs w:val="22"/>
        </w:rPr>
        <w:t>Oświadczenie o spełnieniu warunków stanowiące Załącznik nr 2 do Zapytania ofertowego</w:t>
      </w:r>
      <w:r w:rsidR="00653568" w:rsidRPr="008319E4">
        <w:rPr>
          <w:rFonts w:asciiTheme="minorHAnsi" w:hAnsiTheme="minorHAnsi" w:cstheme="minorHAnsi"/>
          <w:sz w:val="22"/>
          <w:szCs w:val="22"/>
        </w:rPr>
        <w:t>,</w:t>
      </w:r>
    </w:p>
    <w:p w14:paraId="0E1B426D" w14:textId="37CBE8D9" w:rsidR="00653568" w:rsidRPr="008319E4" w:rsidRDefault="00653568" w:rsidP="00653568">
      <w:pPr>
        <w:pStyle w:val="Standard"/>
        <w:numPr>
          <w:ilvl w:val="0"/>
          <w:numId w:val="3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Pełnomocnictwo lub inny dokument potwierdzający reprezentację </w:t>
      </w:r>
      <w:r w:rsidR="00A51784">
        <w:rPr>
          <w:rFonts w:asciiTheme="minorHAnsi" w:hAnsiTheme="minorHAnsi" w:cstheme="minorHAnsi"/>
          <w:sz w:val="22"/>
          <w:szCs w:val="22"/>
        </w:rPr>
        <w:t>-</w:t>
      </w:r>
      <w:r w:rsidRPr="008319E4">
        <w:rPr>
          <w:rFonts w:asciiTheme="minorHAnsi" w:hAnsiTheme="minorHAnsi" w:cstheme="minorHAnsi"/>
          <w:sz w:val="22"/>
          <w:szCs w:val="22"/>
        </w:rPr>
        <w:t xml:space="preserve"> jeśli dotyczy,</w:t>
      </w:r>
    </w:p>
    <w:p w14:paraId="52F8A62D" w14:textId="4C0C8CD4" w:rsidR="00653568" w:rsidRPr="008319E4" w:rsidRDefault="00653568" w:rsidP="00653568">
      <w:pPr>
        <w:pStyle w:val="Standard"/>
        <w:spacing w:line="276" w:lineRule="auto"/>
        <w:jc w:val="both"/>
        <w:rPr>
          <w:rFonts w:asciiTheme="minorHAnsi" w:hAnsiTheme="minorHAnsi" w:cstheme="minorHAnsi"/>
          <w:sz w:val="22"/>
          <w:szCs w:val="22"/>
        </w:rPr>
      </w:pPr>
    </w:p>
    <w:p w14:paraId="6F61B057" w14:textId="0552492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Forma złożenia oferty</w:t>
      </w:r>
    </w:p>
    <w:p w14:paraId="11B6FB62" w14:textId="2DE7013D" w:rsidR="00653568" w:rsidRPr="008319E4" w:rsidRDefault="00A51784" w:rsidP="00653568">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 xml:space="preserve">Złożenie oferty polega na przesłaniu drogą elektroniczną wypełnionego Formularza ofertowego stanowiącego Załącznik nr 1 do zapytania ofertowego wraz ze wszystkimi wymaganymi </w:t>
      </w:r>
      <w:r w:rsidRPr="00A51784">
        <w:rPr>
          <w:rFonts w:asciiTheme="minorHAnsi" w:hAnsiTheme="minorHAnsi" w:cstheme="minorHAnsi"/>
          <w:sz w:val="22"/>
          <w:szCs w:val="22"/>
        </w:rPr>
        <w:lastRenderedPageBreak/>
        <w:t>dokumentami wskazanymi w niniejszym zapytaniu</w:t>
      </w:r>
      <w:r w:rsidR="005708A4" w:rsidRPr="005708A4">
        <w:rPr>
          <w:rFonts w:asciiTheme="minorHAnsi" w:hAnsiTheme="minorHAnsi" w:cstheme="minorHAnsi"/>
          <w:sz w:val="22"/>
          <w:szCs w:val="22"/>
        </w:rPr>
        <w:t>.</w:t>
      </w:r>
    </w:p>
    <w:p w14:paraId="6D4ABAAD" w14:textId="77777777" w:rsidR="00653568" w:rsidRPr="008319E4" w:rsidRDefault="00653568" w:rsidP="00A51784">
      <w:pPr>
        <w:pStyle w:val="Standard"/>
        <w:spacing w:line="276" w:lineRule="auto"/>
        <w:jc w:val="both"/>
        <w:rPr>
          <w:rFonts w:asciiTheme="minorHAnsi" w:hAnsiTheme="minorHAnsi" w:cstheme="minorHAnsi"/>
          <w:sz w:val="22"/>
          <w:szCs w:val="22"/>
        </w:rPr>
      </w:pPr>
    </w:p>
    <w:p w14:paraId="66E86C2A" w14:textId="72C6B290" w:rsidR="00653568" w:rsidRPr="008319E4" w:rsidRDefault="00A51784" w:rsidP="00653568">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może zostać złożona wyłącznie drogą elektroniczną. Kompletną dokumentację oferty w formacie PDF należy przesłać na adres e-mail Zamawiającego: anna.kwasniewska@tpn.org.pl, wpisując w temacie wiadomości: „Oferta na usługi szkoleniowe w ramach projektu WiP: Wsparcie i Promocja zatrudnienia osób niepełnosprawnych. Czwarta edycja”</w:t>
      </w:r>
      <w:r w:rsidR="00653568" w:rsidRPr="008319E4">
        <w:rPr>
          <w:rFonts w:asciiTheme="minorHAnsi" w:hAnsiTheme="minorHAnsi" w:cstheme="minorHAnsi"/>
          <w:sz w:val="22"/>
          <w:szCs w:val="22"/>
        </w:rPr>
        <w:t>.</w:t>
      </w:r>
    </w:p>
    <w:p w14:paraId="7D8A880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2E998FB" w14:textId="6C1BD8B0" w:rsidR="00A51784" w:rsidRDefault="00A51784" w:rsidP="00A51784">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powinna zostać podpisana przez osobę upoważnioną do reprezentowania Wykonawcy. Zamawiający dopuszcza przesłanie skanu dokumentów podpisanych własnoręcznie albo dokumentów opatrzonych kwalifikowanym podpisem elektronicznym</w:t>
      </w:r>
      <w:r w:rsidR="00653568" w:rsidRPr="008319E4">
        <w:rPr>
          <w:rFonts w:asciiTheme="minorHAnsi" w:hAnsiTheme="minorHAnsi" w:cstheme="minorHAnsi"/>
          <w:sz w:val="22"/>
          <w:szCs w:val="22"/>
        </w:rPr>
        <w:t>.</w:t>
      </w:r>
    </w:p>
    <w:p w14:paraId="67458239" w14:textId="77777777" w:rsidR="00A51784" w:rsidRPr="00A51784" w:rsidRDefault="00A51784" w:rsidP="00A51784">
      <w:pPr>
        <w:pStyle w:val="Standard"/>
        <w:spacing w:line="276" w:lineRule="auto"/>
        <w:jc w:val="both"/>
        <w:rPr>
          <w:rFonts w:asciiTheme="minorHAnsi" w:hAnsiTheme="minorHAnsi" w:cstheme="minorHAnsi"/>
          <w:sz w:val="22"/>
          <w:szCs w:val="22"/>
        </w:rPr>
      </w:pPr>
    </w:p>
    <w:p w14:paraId="5D7B0131" w14:textId="09A1D01D" w:rsidR="00A51784" w:rsidRPr="00A51784" w:rsidRDefault="00A51784" w:rsidP="00A51784">
      <w:pPr>
        <w:pStyle w:val="Standard"/>
        <w:numPr>
          <w:ilvl w:val="0"/>
          <w:numId w:val="44"/>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Oferta złożona w inny sposób niż określony powyżej nie będzie podlegała rozpatrywaniu</w:t>
      </w:r>
    </w:p>
    <w:p w14:paraId="7ED855C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4C605245" w14:textId="77777777" w:rsidR="00653568" w:rsidRPr="008319E4" w:rsidRDefault="00653568" w:rsidP="00653568">
      <w:pPr>
        <w:pStyle w:val="Standard"/>
        <w:numPr>
          <w:ilvl w:val="0"/>
          <w:numId w:val="4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Koszty związane z przygotowaniem oferty ponosi Wykonawca.</w:t>
      </w:r>
    </w:p>
    <w:p w14:paraId="2640EEE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241A7CA6" w14:textId="77777777" w:rsidR="00653568" w:rsidRPr="008319E4" w:rsidRDefault="00653568" w:rsidP="00653568">
      <w:pPr>
        <w:pStyle w:val="Standard"/>
        <w:numPr>
          <w:ilvl w:val="0"/>
          <w:numId w:val="4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Oferty złożone po terminie nie podlegają rozpatrywaniu.</w:t>
      </w:r>
    </w:p>
    <w:p w14:paraId="272CA687"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6FD41B0"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6CCDE310"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Termin i miejsce złożenia oferty</w:t>
      </w:r>
    </w:p>
    <w:p w14:paraId="318CCCD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19AD023" w14:textId="03DDFC78" w:rsidR="00653568" w:rsidRPr="008319E4" w:rsidRDefault="00A51784" w:rsidP="00653568">
      <w:pPr>
        <w:pStyle w:val="Standard"/>
        <w:numPr>
          <w:ilvl w:val="0"/>
          <w:numId w:val="45"/>
        </w:numPr>
        <w:spacing w:line="276" w:lineRule="auto"/>
        <w:jc w:val="both"/>
        <w:rPr>
          <w:rFonts w:asciiTheme="minorHAnsi" w:hAnsiTheme="minorHAnsi" w:cstheme="minorHAnsi"/>
          <w:sz w:val="22"/>
          <w:szCs w:val="22"/>
        </w:rPr>
      </w:pPr>
      <w:r w:rsidRPr="00A51784">
        <w:rPr>
          <w:rFonts w:asciiTheme="minorHAnsi" w:hAnsiTheme="minorHAnsi" w:cstheme="minorHAnsi"/>
          <w:sz w:val="22"/>
          <w:szCs w:val="22"/>
        </w:rPr>
        <w:t xml:space="preserve">Oferta powinna zostać przesłana drogą elektroniczną na adres e-mail: anna.kwasniewska@tpn.org.pl w nieprzekraczalnym terminie do dnia </w:t>
      </w:r>
      <w:r w:rsidR="00DE46B9">
        <w:rPr>
          <w:rFonts w:asciiTheme="minorHAnsi" w:hAnsiTheme="minorHAnsi" w:cstheme="minorHAnsi"/>
          <w:sz w:val="22"/>
          <w:szCs w:val="22"/>
        </w:rPr>
        <w:t>2</w:t>
      </w:r>
      <w:r w:rsidR="00623056">
        <w:rPr>
          <w:rFonts w:asciiTheme="minorHAnsi" w:hAnsiTheme="minorHAnsi" w:cstheme="minorHAnsi"/>
          <w:sz w:val="22"/>
          <w:szCs w:val="22"/>
        </w:rPr>
        <w:t>3</w:t>
      </w:r>
      <w:r w:rsidRPr="00A51784">
        <w:rPr>
          <w:rFonts w:asciiTheme="minorHAnsi" w:hAnsiTheme="minorHAnsi" w:cstheme="minorHAnsi"/>
          <w:sz w:val="22"/>
          <w:szCs w:val="22"/>
        </w:rPr>
        <w:t xml:space="preserve"> </w:t>
      </w:r>
      <w:r w:rsidR="00E1050B">
        <w:rPr>
          <w:rFonts w:asciiTheme="minorHAnsi" w:hAnsiTheme="minorHAnsi" w:cstheme="minorHAnsi"/>
          <w:sz w:val="22"/>
          <w:szCs w:val="22"/>
        </w:rPr>
        <w:t>października</w:t>
      </w:r>
      <w:r w:rsidRPr="00A51784">
        <w:rPr>
          <w:rFonts w:asciiTheme="minorHAnsi" w:hAnsiTheme="minorHAnsi" w:cstheme="minorHAnsi"/>
          <w:sz w:val="22"/>
          <w:szCs w:val="22"/>
        </w:rPr>
        <w:t xml:space="preserve"> 2026 roku do godz. 1</w:t>
      </w:r>
      <w:r w:rsidR="00623056">
        <w:rPr>
          <w:rFonts w:asciiTheme="minorHAnsi" w:hAnsiTheme="minorHAnsi" w:cstheme="minorHAnsi"/>
          <w:sz w:val="22"/>
          <w:szCs w:val="22"/>
        </w:rPr>
        <w:t>2</w:t>
      </w:r>
      <w:r w:rsidRPr="00A51784">
        <w:rPr>
          <w:rFonts w:asciiTheme="minorHAnsi" w:hAnsiTheme="minorHAnsi" w:cstheme="minorHAnsi"/>
          <w:sz w:val="22"/>
          <w:szCs w:val="22"/>
        </w:rPr>
        <w:t>:00</w:t>
      </w:r>
      <w:r w:rsidR="00653568" w:rsidRPr="008319E4">
        <w:rPr>
          <w:rFonts w:asciiTheme="minorHAnsi" w:hAnsiTheme="minorHAnsi" w:cstheme="minorHAnsi"/>
          <w:sz w:val="22"/>
          <w:szCs w:val="22"/>
        </w:rPr>
        <w:t>.</w:t>
      </w:r>
      <w:r w:rsidR="008C244C">
        <w:rPr>
          <w:rFonts w:asciiTheme="minorHAnsi" w:hAnsiTheme="minorHAnsi" w:cstheme="minorHAnsi"/>
          <w:sz w:val="22"/>
          <w:szCs w:val="22"/>
        </w:rPr>
        <w:t xml:space="preserve"> </w:t>
      </w:r>
      <w:r w:rsidR="008C244C" w:rsidRPr="008C244C">
        <w:rPr>
          <w:rFonts w:asciiTheme="minorHAnsi" w:hAnsiTheme="minorHAnsi" w:cstheme="minorHAnsi"/>
          <w:sz w:val="22"/>
          <w:szCs w:val="22"/>
        </w:rPr>
        <w:t>O zachowaniu terminu złożenia oferty decyduje data i godzina wpływu wiadomości zawierającej ofertę na wskazany powyżej adres poczty elektronicznej Zamawiającego</w:t>
      </w:r>
      <w:r w:rsidR="00495361">
        <w:rPr>
          <w:rFonts w:asciiTheme="minorHAnsi" w:hAnsiTheme="minorHAnsi" w:cstheme="minorHAnsi"/>
          <w:sz w:val="22"/>
          <w:szCs w:val="22"/>
        </w:rPr>
        <w:t>.</w:t>
      </w:r>
    </w:p>
    <w:p w14:paraId="2F57FEF7" w14:textId="77777777" w:rsidR="00653568" w:rsidRPr="008319E4" w:rsidRDefault="00653568" w:rsidP="00A51784">
      <w:pPr>
        <w:pStyle w:val="Standard"/>
        <w:spacing w:line="276" w:lineRule="auto"/>
        <w:jc w:val="both"/>
        <w:rPr>
          <w:rFonts w:asciiTheme="minorHAnsi" w:hAnsiTheme="minorHAnsi" w:cstheme="minorHAnsi"/>
          <w:sz w:val="22"/>
          <w:szCs w:val="22"/>
        </w:rPr>
      </w:pPr>
    </w:p>
    <w:p w14:paraId="5DDD2165" w14:textId="77777777" w:rsidR="00653568" w:rsidRPr="008319E4" w:rsidRDefault="00653568" w:rsidP="00653568">
      <w:pPr>
        <w:pStyle w:val="Standard"/>
        <w:numPr>
          <w:ilvl w:val="0"/>
          <w:numId w:val="4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Osoba do kontaktu w sprawie ogłoszenia : Anna Kwaśniewska</w:t>
      </w:r>
    </w:p>
    <w:p w14:paraId="07570D77"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31AC45AE" w14:textId="77777777" w:rsidR="00653568" w:rsidRPr="008319E4" w:rsidRDefault="00653568" w:rsidP="00653568">
      <w:pPr>
        <w:pStyle w:val="Standard"/>
        <w:numPr>
          <w:ilvl w:val="0"/>
          <w:numId w:val="45"/>
        </w:numPr>
        <w:spacing w:line="276" w:lineRule="auto"/>
        <w:jc w:val="both"/>
        <w:rPr>
          <w:rStyle w:val="Hipercze"/>
          <w:rFonts w:asciiTheme="minorHAnsi" w:hAnsiTheme="minorHAnsi" w:cstheme="minorHAnsi"/>
          <w:color w:val="auto"/>
          <w:sz w:val="22"/>
          <w:szCs w:val="22"/>
          <w:u w:val="none"/>
        </w:rPr>
      </w:pPr>
      <w:r w:rsidRPr="008319E4">
        <w:rPr>
          <w:rFonts w:asciiTheme="minorHAnsi" w:hAnsiTheme="minorHAnsi" w:cstheme="minorHAnsi"/>
          <w:sz w:val="22"/>
          <w:szCs w:val="22"/>
        </w:rPr>
        <w:t>Nr telefonu osoby upoważnionej do kontaktu w sprawie ogłoszenia, (42) 616 06 20, wew. 1179. Email: anna.kwasniewska@tpn.org.pl</w:t>
      </w:r>
      <w:r w:rsidRPr="008319E4">
        <w:rPr>
          <w:rStyle w:val="Hipercze"/>
          <w:rFonts w:asciiTheme="minorHAnsi" w:hAnsiTheme="minorHAnsi" w:cstheme="minorHAnsi"/>
          <w:color w:val="auto"/>
          <w:sz w:val="22"/>
          <w:szCs w:val="22"/>
          <w:u w:val="none"/>
        </w:rPr>
        <w:t xml:space="preserve"> </w:t>
      </w:r>
    </w:p>
    <w:p w14:paraId="38F9E792" w14:textId="77777777" w:rsidR="00653568" w:rsidRPr="008319E4" w:rsidRDefault="00653568" w:rsidP="00653568">
      <w:pPr>
        <w:pStyle w:val="Standard"/>
        <w:spacing w:line="276" w:lineRule="auto"/>
        <w:ind w:left="720"/>
        <w:jc w:val="both"/>
        <w:rPr>
          <w:rStyle w:val="Hipercze"/>
          <w:rFonts w:asciiTheme="minorHAnsi" w:hAnsiTheme="minorHAnsi" w:cstheme="minorHAnsi"/>
          <w:color w:val="auto"/>
          <w:sz w:val="22"/>
          <w:szCs w:val="22"/>
          <w:u w:val="none"/>
        </w:rPr>
      </w:pPr>
    </w:p>
    <w:p w14:paraId="25E8DDD3" w14:textId="6274AAB3" w:rsidR="00A51784" w:rsidRPr="003F2E2E" w:rsidRDefault="00653568" w:rsidP="00653568">
      <w:pPr>
        <w:pStyle w:val="Standard"/>
        <w:numPr>
          <w:ilvl w:val="0"/>
          <w:numId w:val="45"/>
        </w:numPr>
        <w:spacing w:line="276" w:lineRule="auto"/>
        <w:jc w:val="both"/>
        <w:rPr>
          <w:rFonts w:asciiTheme="minorHAnsi" w:hAnsiTheme="minorHAnsi" w:cstheme="minorHAnsi"/>
          <w:color w:val="FF0000"/>
          <w:sz w:val="22"/>
          <w:szCs w:val="22"/>
        </w:rPr>
      </w:pPr>
      <w:r w:rsidRPr="008319E4">
        <w:rPr>
          <w:rFonts w:asciiTheme="minorHAnsi" w:hAnsiTheme="minorHAnsi" w:cstheme="minorHAnsi"/>
          <w:sz w:val="22"/>
          <w:szCs w:val="22"/>
        </w:rPr>
        <w:t xml:space="preserve">Informacja o wyborze najkorzystniejszej oferty (telefonicznie lub drogą e-mail) nastąpi </w:t>
      </w:r>
      <w:r w:rsidR="005708A4" w:rsidRPr="005708A4">
        <w:rPr>
          <w:rFonts w:asciiTheme="minorHAnsi" w:hAnsiTheme="minorHAnsi" w:cstheme="minorHAnsi"/>
          <w:sz w:val="22"/>
          <w:szCs w:val="22"/>
        </w:rPr>
        <w:t>niezwłocznie po zakończeniu oceny ofert</w:t>
      </w:r>
      <w:r w:rsidRPr="008319E4">
        <w:rPr>
          <w:rFonts w:asciiTheme="minorHAnsi" w:hAnsiTheme="minorHAnsi" w:cstheme="minorHAnsi"/>
          <w:sz w:val="22"/>
          <w:szCs w:val="22"/>
        </w:rPr>
        <w:t>.</w:t>
      </w:r>
    </w:p>
    <w:p w14:paraId="240D87DB" w14:textId="77777777" w:rsidR="00A51784" w:rsidRPr="008319E4" w:rsidRDefault="00A51784" w:rsidP="00653568">
      <w:pPr>
        <w:pStyle w:val="Standard"/>
        <w:spacing w:line="276" w:lineRule="auto"/>
        <w:jc w:val="both"/>
        <w:rPr>
          <w:rFonts w:asciiTheme="minorHAnsi" w:hAnsiTheme="minorHAnsi" w:cstheme="minorHAnsi"/>
          <w:sz w:val="22"/>
          <w:szCs w:val="22"/>
        </w:rPr>
      </w:pPr>
    </w:p>
    <w:p w14:paraId="64D25D06"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III. Opis przedmiotu zamówienia</w:t>
      </w:r>
    </w:p>
    <w:p w14:paraId="75478F9C"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7173953" w14:textId="6B44793F" w:rsidR="00653568" w:rsidRPr="004251FC" w:rsidRDefault="004251FC" w:rsidP="00BE3C9B">
      <w:pPr>
        <w:pStyle w:val="Standard"/>
        <w:numPr>
          <w:ilvl w:val="0"/>
          <w:numId w:val="46"/>
        </w:numPr>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Odbiorcami szkolenia są 2 osoby z niepełnosprawnościami będące uczestnikami Projektu.</w:t>
      </w:r>
    </w:p>
    <w:p w14:paraId="6BA0B066" w14:textId="42131210" w:rsidR="008C3B65" w:rsidRPr="008319E4" w:rsidRDefault="004251FC" w:rsidP="004251FC">
      <w:pPr>
        <w:pStyle w:val="Standard"/>
        <w:numPr>
          <w:ilvl w:val="0"/>
          <w:numId w:val="46"/>
        </w:numPr>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 xml:space="preserve">Przedmiot zamówienia obejmuje przeprowadzenie szkolenia „Masaż tkanek głębokich oraz </w:t>
      </w:r>
      <w:r w:rsidRPr="004251FC">
        <w:rPr>
          <w:rFonts w:asciiTheme="minorHAnsi" w:hAnsiTheme="minorHAnsi" w:cstheme="minorHAnsi"/>
          <w:sz w:val="22"/>
          <w:szCs w:val="22"/>
        </w:rPr>
        <w:lastRenderedPageBreak/>
        <w:t xml:space="preserve">masaż powięziowy”, obejmującego część teoretyczną i praktyczną. Zakres szkolenia powinien uwzględniać w szczególności podstawy anatomii układu mięśniowo-powięziowego, wskazania i przeciwwskazania do wykonywania masażu, zasady bezpieczeństwa i ergonomii pracy, podstawowe techniki masażu tkanek głębokich i masażu powięziowego oraz ich dobór i praktyczne wykonywanie pod nadzorem prowadzącego. </w:t>
      </w:r>
      <w:r>
        <w:rPr>
          <w:rFonts w:asciiTheme="minorHAnsi" w:hAnsiTheme="minorHAnsi" w:cstheme="minorHAnsi"/>
          <w:sz w:val="22"/>
          <w:szCs w:val="22"/>
        </w:rPr>
        <w:t>P</w:t>
      </w:r>
      <w:r w:rsidRPr="004251FC">
        <w:rPr>
          <w:rFonts w:asciiTheme="minorHAnsi" w:hAnsiTheme="minorHAnsi" w:cstheme="minorHAnsi"/>
          <w:sz w:val="22"/>
          <w:szCs w:val="22"/>
        </w:rPr>
        <w:t>rogram szkolenia powinien być dostosowany do poziomu przygotowania uczestników.</w:t>
      </w:r>
    </w:p>
    <w:p w14:paraId="40325FA3" w14:textId="77777777" w:rsidR="004251FC" w:rsidRDefault="004251FC" w:rsidP="004251FC">
      <w:pPr>
        <w:pStyle w:val="Standard"/>
        <w:numPr>
          <w:ilvl w:val="0"/>
          <w:numId w:val="46"/>
        </w:numPr>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Zamawiający nie dopuszcza składania ofert częściowych. Oferta musi obejmować realizację całego szkolenia dla 2 uczestników Projektu</w:t>
      </w:r>
      <w:r w:rsidR="00653568" w:rsidRPr="008319E4">
        <w:rPr>
          <w:rFonts w:asciiTheme="minorHAnsi" w:hAnsiTheme="minorHAnsi" w:cstheme="minorHAnsi"/>
          <w:sz w:val="22"/>
          <w:szCs w:val="22"/>
        </w:rPr>
        <w:t>.</w:t>
      </w:r>
    </w:p>
    <w:p w14:paraId="75CE0F8B" w14:textId="1E7BD4B7" w:rsidR="004251FC" w:rsidRPr="00623056" w:rsidRDefault="004251FC" w:rsidP="00623056">
      <w:pPr>
        <w:pStyle w:val="Standard"/>
        <w:numPr>
          <w:ilvl w:val="0"/>
          <w:numId w:val="46"/>
        </w:numPr>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Zamówienie obejmuje przeprowadzenie pełnego cyklu szkolenia dla każdego z 2 uczestników Projektu, według wspólnego programu i w jednakowym wymiarze godzin. Liczbę godzin szkolenia przypadającą na każdego uczestnika określa Wykonawca w Formularzu ofertowym, z uwzględnieniem zakresu wskazanego w pkt 2 powyżej. Wynagrodzenie Wykonawcy będzie należne wyłącznie za usługi faktycznie zrealizowane i należycie udokumentowane.</w:t>
      </w:r>
    </w:p>
    <w:p w14:paraId="764198CC" w14:textId="3F2C15D1" w:rsidR="00653568" w:rsidRPr="00623056"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wymaga, aby szkolenie został</w:t>
      </w:r>
      <w:r w:rsidR="00304AF0">
        <w:rPr>
          <w:rFonts w:asciiTheme="minorHAnsi" w:hAnsiTheme="minorHAnsi" w:cstheme="minorHAnsi"/>
          <w:sz w:val="22"/>
          <w:szCs w:val="22"/>
        </w:rPr>
        <w:t>o</w:t>
      </w:r>
      <w:r w:rsidRPr="008319E4">
        <w:rPr>
          <w:rFonts w:asciiTheme="minorHAnsi" w:hAnsiTheme="minorHAnsi" w:cstheme="minorHAnsi"/>
          <w:sz w:val="22"/>
          <w:szCs w:val="22"/>
        </w:rPr>
        <w:t xml:space="preserve"> zakończony weryfikacją efektów uczenia się, a jeżeli charakter szkolenia lub obowiązujące przepisy tego wymagają </w:t>
      </w:r>
      <w:r w:rsidR="006733AD">
        <w:rPr>
          <w:rFonts w:asciiTheme="minorHAnsi" w:hAnsiTheme="minorHAnsi" w:cstheme="minorHAnsi"/>
          <w:sz w:val="22"/>
          <w:szCs w:val="22"/>
        </w:rPr>
        <w:t>-</w:t>
      </w:r>
      <w:r w:rsidRPr="008319E4">
        <w:rPr>
          <w:rFonts w:asciiTheme="minorHAnsi" w:hAnsiTheme="minorHAnsi" w:cstheme="minorHAnsi"/>
          <w:sz w:val="22"/>
          <w:szCs w:val="22"/>
        </w:rPr>
        <w:t xml:space="preserve"> egzaminem. Po przeprowadzeniu szkolenia każdy uczestnik otrzyma od Wykonawcy zaświadczenie, certyfikat albo inny dokument potwierdzający ukończenie albo udział w danej formie wsparcia.</w:t>
      </w:r>
    </w:p>
    <w:p w14:paraId="1CBC39FE" w14:textId="4C120175" w:rsidR="00653568" w:rsidRPr="00623056"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Szczegółowy harmonogram świadczenia usług szkoleniowych będzie ustalany indywidualnie przez Zamawiającego z udziałem Wykonawcy.</w:t>
      </w:r>
    </w:p>
    <w:p w14:paraId="13E2BE7C" w14:textId="2CD76D2E" w:rsidR="00653568" w:rsidRPr="00623056" w:rsidRDefault="00653568" w:rsidP="00623056">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odniesieniu do szkoleń</w:t>
      </w:r>
      <w:r w:rsidR="006733AD">
        <w:rPr>
          <w:rFonts w:asciiTheme="minorHAnsi" w:hAnsiTheme="minorHAnsi" w:cstheme="minorHAnsi"/>
          <w:sz w:val="22"/>
          <w:szCs w:val="22"/>
        </w:rPr>
        <w:t xml:space="preserve"> stacjonarnych</w:t>
      </w:r>
      <w:r w:rsidRPr="008319E4">
        <w:rPr>
          <w:rFonts w:asciiTheme="minorHAnsi" w:hAnsiTheme="minorHAnsi" w:cstheme="minorHAnsi"/>
          <w:sz w:val="22"/>
          <w:szCs w:val="22"/>
        </w:rPr>
        <w:t>, których czas trwania podczas jednego dnia przekracza 6 godzin,   Zamawiający wymaga zorganizowania dla uczestników szkolenia przerwy kawowej/posiłku.</w:t>
      </w:r>
    </w:p>
    <w:p w14:paraId="5F0281C8" w14:textId="59E1EED9" w:rsidR="00653568" w:rsidRPr="00623056" w:rsidRDefault="00653568" w:rsidP="00623056">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bCs/>
          <w:sz w:val="22"/>
          <w:szCs w:val="22"/>
        </w:rPr>
        <w:t>Zamawiający nie przewiduje możliwości podzlecania przeprowadzenia szkole</w:t>
      </w:r>
      <w:r w:rsidR="00623056">
        <w:rPr>
          <w:rFonts w:asciiTheme="minorHAnsi" w:hAnsiTheme="minorHAnsi" w:cstheme="minorHAnsi"/>
          <w:bCs/>
          <w:sz w:val="22"/>
          <w:szCs w:val="22"/>
        </w:rPr>
        <w:t>nia</w:t>
      </w:r>
      <w:r w:rsidRPr="008319E4">
        <w:rPr>
          <w:rFonts w:asciiTheme="minorHAnsi" w:hAnsiTheme="minorHAnsi" w:cstheme="minorHAnsi"/>
          <w:bCs/>
          <w:sz w:val="22"/>
          <w:szCs w:val="22"/>
        </w:rPr>
        <w:t xml:space="preserve"> dalszemu Podwykonawcy/Podwykonawcom.</w:t>
      </w:r>
    </w:p>
    <w:p w14:paraId="08EE4BB4" w14:textId="285A3951" w:rsidR="00653568" w:rsidRPr="00623056" w:rsidRDefault="00653568" w:rsidP="00623056">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Forma nawiązania współpracy: umowa cywilno-prawna.</w:t>
      </w:r>
    </w:p>
    <w:p w14:paraId="38DAFEC0"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Cena brutto wskazana w ofercie powinna uwzględniać wszystkie wymogi, o których mowa w zapytaniu ofertowym, w tym zawierać wszelkie koszty niezbędne do prawidłowego i pełnego wykonania przedmiotu zamówienia oraz obejmować należne opłaty i podatki. </w:t>
      </w:r>
    </w:p>
    <w:p w14:paraId="446BD4BB"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7CCE09F" w14:textId="77777777"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b/>
          <w:sz w:val="22"/>
          <w:szCs w:val="22"/>
          <w:u w:val="single"/>
        </w:rPr>
        <w:t>Cena brutto wskazana w ofercie powinna uwzględniać wszelkie koszty związane z realizacją przedmiotowej usługi, w tym w szczególności następujące koszty:</w:t>
      </w:r>
    </w:p>
    <w:p w14:paraId="610931ED" w14:textId="792D711C" w:rsidR="00653568" w:rsidRPr="008319E4" w:rsidRDefault="00653568" w:rsidP="008C244C">
      <w:pPr>
        <w:pStyle w:val="Standard"/>
        <w:spacing w:line="276" w:lineRule="auto"/>
        <w:jc w:val="both"/>
        <w:rPr>
          <w:rFonts w:asciiTheme="minorHAnsi" w:hAnsiTheme="minorHAnsi" w:cstheme="minorHAnsi"/>
          <w:sz w:val="22"/>
          <w:szCs w:val="22"/>
        </w:rPr>
      </w:pPr>
    </w:p>
    <w:p w14:paraId="38CD35F4" w14:textId="221B460A"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Wynajem pomieszczeń, w których prowadzone jest szkolenie (jeśli dotyczy)</w:t>
      </w:r>
      <w:r w:rsidR="006733AD">
        <w:rPr>
          <w:rFonts w:asciiTheme="minorHAnsi" w:hAnsiTheme="minorHAnsi" w:cstheme="minorHAnsi"/>
          <w:sz w:val="22"/>
          <w:szCs w:val="22"/>
        </w:rPr>
        <w:t>;</w:t>
      </w:r>
    </w:p>
    <w:p w14:paraId="339B97D9" w14:textId="3214FF18"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Materiały dydaktyczne </w:t>
      </w:r>
      <w:r w:rsidR="006733AD">
        <w:rPr>
          <w:rFonts w:asciiTheme="minorHAnsi" w:hAnsiTheme="minorHAnsi" w:cstheme="minorHAnsi"/>
          <w:sz w:val="22"/>
          <w:szCs w:val="22"/>
        </w:rPr>
        <w:t>dla uczestnik</w:t>
      </w:r>
      <w:r w:rsidR="00623056">
        <w:rPr>
          <w:rFonts w:asciiTheme="minorHAnsi" w:hAnsiTheme="minorHAnsi" w:cstheme="minorHAnsi"/>
          <w:sz w:val="22"/>
          <w:szCs w:val="22"/>
        </w:rPr>
        <w:t>ów</w:t>
      </w:r>
      <w:r w:rsidRPr="008319E4">
        <w:rPr>
          <w:rFonts w:asciiTheme="minorHAnsi" w:hAnsiTheme="minorHAnsi" w:cstheme="minorHAnsi"/>
          <w:sz w:val="22"/>
          <w:szCs w:val="22"/>
        </w:rPr>
        <w:t xml:space="preserve"> szkolenia</w:t>
      </w:r>
      <w:r w:rsidR="006733AD">
        <w:rPr>
          <w:rFonts w:asciiTheme="minorHAnsi" w:hAnsiTheme="minorHAnsi" w:cstheme="minorHAnsi"/>
          <w:sz w:val="22"/>
          <w:szCs w:val="22"/>
        </w:rPr>
        <w:t>;</w:t>
      </w:r>
    </w:p>
    <w:p w14:paraId="731D413C" w14:textId="316763E0"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Przerwa kawowa/posiłek podczas szkolenia (jeśli dotyczy)</w:t>
      </w:r>
      <w:r w:rsidR="006733AD">
        <w:rPr>
          <w:rFonts w:asciiTheme="minorHAnsi" w:hAnsiTheme="minorHAnsi" w:cstheme="minorHAnsi"/>
          <w:sz w:val="22"/>
          <w:szCs w:val="22"/>
        </w:rPr>
        <w:t>;</w:t>
      </w:r>
    </w:p>
    <w:p w14:paraId="445CA018" w14:textId="0AA175D3" w:rsidR="00653568" w:rsidRPr="008319E4" w:rsidRDefault="004251FC" w:rsidP="00653568">
      <w:pPr>
        <w:pStyle w:val="Standard"/>
        <w:numPr>
          <w:ilvl w:val="0"/>
          <w:numId w:val="41"/>
        </w:numPr>
        <w:spacing w:line="276" w:lineRule="auto"/>
        <w:jc w:val="both"/>
        <w:rPr>
          <w:rFonts w:asciiTheme="minorHAnsi" w:hAnsiTheme="minorHAnsi" w:cstheme="minorHAnsi"/>
          <w:sz w:val="22"/>
          <w:szCs w:val="22"/>
        </w:rPr>
      </w:pPr>
      <w:r>
        <w:rPr>
          <w:rFonts w:asciiTheme="minorHAnsi" w:hAnsiTheme="minorHAnsi" w:cstheme="minorHAnsi"/>
          <w:sz w:val="22"/>
          <w:szCs w:val="22"/>
        </w:rPr>
        <w:t>R</w:t>
      </w:r>
      <w:r w:rsidRPr="004251FC">
        <w:rPr>
          <w:rFonts w:asciiTheme="minorHAnsi" w:hAnsiTheme="minorHAnsi" w:cstheme="minorHAnsi"/>
          <w:sz w:val="22"/>
          <w:szCs w:val="22"/>
        </w:rPr>
        <w:t>ealizacja części praktycznej szkolenia, w tym zapewnienie sprzętu i materiałów niezbędnych do wykonywania ćwiczeń przez każdego uczestnika</w:t>
      </w:r>
    </w:p>
    <w:p w14:paraId="307697F4" w14:textId="50E4B9DB"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Koszt egzaminu</w:t>
      </w:r>
      <w:r w:rsidR="006733AD">
        <w:rPr>
          <w:rFonts w:asciiTheme="minorHAnsi" w:hAnsiTheme="minorHAnsi" w:cstheme="minorHAnsi"/>
          <w:sz w:val="22"/>
          <w:szCs w:val="22"/>
        </w:rPr>
        <w:t xml:space="preserve"> (jeśli dotyczy)</w:t>
      </w:r>
      <w:r w:rsidRPr="008319E4">
        <w:rPr>
          <w:rFonts w:asciiTheme="minorHAnsi" w:hAnsiTheme="minorHAnsi" w:cstheme="minorHAnsi"/>
          <w:sz w:val="22"/>
          <w:szCs w:val="22"/>
        </w:rPr>
        <w:t>;</w:t>
      </w:r>
    </w:p>
    <w:p w14:paraId="50B0404F" w14:textId="7859DAD6" w:rsidR="00653568" w:rsidRPr="008319E4" w:rsidRDefault="00653568" w:rsidP="00653568">
      <w:pPr>
        <w:pStyle w:val="Standard"/>
        <w:numPr>
          <w:ilvl w:val="0"/>
          <w:numId w:val="41"/>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lastRenderedPageBreak/>
        <w:t>Koszt wydania zaświadczenia/certyfikatu potwierdzającego u</w:t>
      </w:r>
      <w:r w:rsidR="006733AD">
        <w:rPr>
          <w:rFonts w:asciiTheme="minorHAnsi" w:hAnsiTheme="minorHAnsi" w:cstheme="minorHAnsi"/>
          <w:sz w:val="22"/>
          <w:szCs w:val="22"/>
        </w:rPr>
        <w:t xml:space="preserve">kończenie </w:t>
      </w:r>
      <w:r w:rsidRPr="008319E4">
        <w:rPr>
          <w:rFonts w:asciiTheme="minorHAnsi" w:hAnsiTheme="minorHAnsi" w:cstheme="minorHAnsi"/>
          <w:sz w:val="22"/>
          <w:szCs w:val="22"/>
        </w:rPr>
        <w:t>szkoleni</w:t>
      </w:r>
      <w:r w:rsidR="006733AD">
        <w:rPr>
          <w:rFonts w:asciiTheme="minorHAnsi" w:hAnsiTheme="minorHAnsi" w:cstheme="minorHAnsi"/>
          <w:sz w:val="22"/>
          <w:szCs w:val="22"/>
        </w:rPr>
        <w:t>a</w:t>
      </w:r>
      <w:r w:rsidRPr="008319E4">
        <w:rPr>
          <w:rFonts w:asciiTheme="minorHAnsi" w:hAnsiTheme="minorHAnsi" w:cstheme="minorHAnsi"/>
          <w:sz w:val="22"/>
          <w:szCs w:val="22"/>
        </w:rPr>
        <w:t>.</w:t>
      </w:r>
    </w:p>
    <w:p w14:paraId="149FFA48"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C083330" w14:textId="77777777" w:rsidR="006733AD"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Rozliczenie wykonania umowy następować będzie na podstawie rachunków/faktur do umowy cywilno-prawnej.</w:t>
      </w:r>
    </w:p>
    <w:p w14:paraId="18747B54" w14:textId="77777777" w:rsidR="006733AD" w:rsidRDefault="006733AD" w:rsidP="006733AD">
      <w:pPr>
        <w:pStyle w:val="Standard"/>
        <w:spacing w:line="276" w:lineRule="auto"/>
        <w:ind w:left="720"/>
        <w:jc w:val="both"/>
        <w:rPr>
          <w:rFonts w:asciiTheme="minorHAnsi" w:hAnsiTheme="minorHAnsi" w:cstheme="minorHAnsi"/>
          <w:sz w:val="22"/>
          <w:szCs w:val="22"/>
        </w:rPr>
      </w:pPr>
    </w:p>
    <w:p w14:paraId="749C9354" w14:textId="292C6026" w:rsidR="00653568" w:rsidRPr="006733AD" w:rsidRDefault="004251FC" w:rsidP="00653568">
      <w:pPr>
        <w:pStyle w:val="Standard"/>
        <w:numPr>
          <w:ilvl w:val="0"/>
          <w:numId w:val="46"/>
        </w:numPr>
        <w:spacing w:line="276" w:lineRule="auto"/>
        <w:jc w:val="both"/>
        <w:rPr>
          <w:rFonts w:asciiTheme="minorHAnsi" w:hAnsiTheme="minorHAnsi" w:cstheme="minorHAnsi"/>
          <w:sz w:val="22"/>
          <w:szCs w:val="22"/>
        </w:rPr>
      </w:pPr>
      <w:r w:rsidRPr="004251FC">
        <w:rPr>
          <w:rFonts w:asciiTheme="minorHAnsi" w:eastAsia="CIDFont+F2" w:hAnsiTheme="minorHAnsi" w:cstheme="minorHAnsi"/>
          <w:b/>
          <w:bCs/>
          <w:sz w:val="22"/>
          <w:szCs w:val="22"/>
        </w:rPr>
        <w:t>Wykonawca zobowiązany jest wskazać w Formularzu ofertowym liczbę godzin szkolenia przypadającą na każdego uczestnika, cenę brutto za 1 godzinę szkolenia dla 1 uczestnika, łączną cenę brutto pełnego cyklu szkolenia dla 1 uczestnika oraz łączną cenę brutto pełnego cyklu szkolenia dla 2 uczestników. Łączna cena brutto szkolenia dla 2 uczestników stanowi iloczyn ceny brutto za 1 godzinę szkolenia dla 1 uczestnika, liczby godzin szkolenia przypadającej na każdego uczestnika oraz liczby uczestników wynoszącej 2.</w:t>
      </w:r>
    </w:p>
    <w:p w14:paraId="2EA6957A" w14:textId="77777777" w:rsidR="006733AD" w:rsidRPr="006733AD" w:rsidRDefault="006733AD" w:rsidP="006733AD">
      <w:pPr>
        <w:pStyle w:val="Standard"/>
        <w:spacing w:line="276" w:lineRule="auto"/>
        <w:jc w:val="both"/>
        <w:rPr>
          <w:rFonts w:asciiTheme="minorHAnsi" w:hAnsiTheme="minorHAnsi" w:cstheme="minorHAnsi"/>
          <w:sz w:val="22"/>
          <w:szCs w:val="22"/>
        </w:rPr>
      </w:pPr>
    </w:p>
    <w:p w14:paraId="131D39CE" w14:textId="058C0571" w:rsidR="00653568" w:rsidRPr="004251FC" w:rsidRDefault="004251FC" w:rsidP="001E29BB">
      <w:pPr>
        <w:pStyle w:val="Standard"/>
        <w:numPr>
          <w:ilvl w:val="0"/>
          <w:numId w:val="46"/>
        </w:numPr>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Wykonawca udokumentuje realizację szkolenia poprzez listy obecności, program szkolenia, potwierdzenia przekazania materiałów dydaktycznych każdemu uczestnikowi, dokumentację weryfikacji efektów uczenia się oraz kopie zaświadczeń lub certyfikatów wydanych uczestnikom</w:t>
      </w:r>
    </w:p>
    <w:p w14:paraId="0EBC2CEF" w14:textId="46E671A9" w:rsidR="00653568" w:rsidRPr="004251FC" w:rsidRDefault="004251FC" w:rsidP="004251FC">
      <w:pPr>
        <w:pStyle w:val="Standard"/>
        <w:numPr>
          <w:ilvl w:val="0"/>
          <w:numId w:val="46"/>
        </w:numPr>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Wynagrodzenie Wykonawcy zostanie obliczone jako suma wynagrodzeń za usługi faktycznie zrealizowane na rzecz każdego uczestnika, na podstawie należycie udokumentowanej liczby godzin szkolenia oraz ceny jednostkowej brutto za 1 godzinę szkolenia dla 1 uczestnika wskazanej w ofercie</w:t>
      </w:r>
      <w:r w:rsidR="00653568" w:rsidRPr="008319E4">
        <w:rPr>
          <w:rFonts w:asciiTheme="minorHAnsi" w:hAnsiTheme="minorHAnsi" w:cstheme="minorHAnsi"/>
          <w:sz w:val="22"/>
          <w:szCs w:val="22"/>
        </w:rPr>
        <w:t>.</w:t>
      </w:r>
    </w:p>
    <w:p w14:paraId="1881F03C" w14:textId="4EBA69CD" w:rsidR="004251FC" w:rsidRPr="004251FC" w:rsidRDefault="004251FC" w:rsidP="004251FC">
      <w:pPr>
        <w:pStyle w:val="Standard"/>
        <w:numPr>
          <w:ilvl w:val="0"/>
          <w:numId w:val="46"/>
        </w:numPr>
        <w:spacing w:line="276" w:lineRule="auto"/>
        <w:jc w:val="both"/>
        <w:rPr>
          <w:rFonts w:asciiTheme="minorHAnsi" w:hAnsiTheme="minorHAnsi" w:cstheme="minorHAnsi"/>
          <w:sz w:val="22"/>
          <w:szCs w:val="22"/>
        </w:rPr>
      </w:pPr>
      <w:r w:rsidRPr="004251FC">
        <w:rPr>
          <w:rFonts w:asciiTheme="minorHAnsi" w:hAnsiTheme="minorHAnsi" w:cstheme="minorHAnsi"/>
          <w:sz w:val="22"/>
          <w:szCs w:val="22"/>
        </w:rPr>
        <w:t>Na potrzeby niniejszego zapytania ofertowego oraz kalkulacji ceny jednostkowej przyjmuje się, że jedna godzina szkolenia oznacza jedną godzinę zegarową, tj. 60 minut. Liczbę zrealizowanych godzin ustala się odrębnie dla każdego uczestnika. Jedna godzina zajęć przeprowadzonych wspólnie dla 2 uczestników stanowi jedną godzinę szkolenia dla każdego z nich</w:t>
      </w:r>
      <w:r w:rsidR="006733AD">
        <w:rPr>
          <w:rFonts w:asciiTheme="minorHAnsi" w:hAnsiTheme="minorHAnsi" w:cstheme="minorHAnsi"/>
          <w:sz w:val="22"/>
          <w:szCs w:val="22"/>
        </w:rPr>
        <w:t>.</w:t>
      </w:r>
    </w:p>
    <w:p w14:paraId="3EE2008B" w14:textId="0D6C3355" w:rsidR="00653568" w:rsidRPr="008319E4" w:rsidRDefault="00653568" w:rsidP="00653568">
      <w:pPr>
        <w:pStyle w:val="Standard"/>
        <w:numPr>
          <w:ilvl w:val="0"/>
          <w:numId w:val="4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wskazuje, że łączny wymiar szkolenia przypadający na jednego uczestnika Projektu nie może przekraczać 120 godzin świadczenia usługi.</w:t>
      </w:r>
    </w:p>
    <w:p w14:paraId="7F3B99C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C884E5A" w14:textId="7B755649" w:rsidR="00653568" w:rsidRPr="008319E4" w:rsidRDefault="006733AD" w:rsidP="00653568">
      <w:pPr>
        <w:pStyle w:val="Standard"/>
        <w:spacing w:line="276" w:lineRule="auto"/>
        <w:jc w:val="both"/>
        <w:rPr>
          <w:rFonts w:asciiTheme="minorHAnsi" w:hAnsiTheme="minorHAnsi" w:cstheme="minorHAnsi"/>
          <w:sz w:val="22"/>
          <w:szCs w:val="22"/>
        </w:rPr>
      </w:pPr>
      <w:r>
        <w:rPr>
          <w:rFonts w:asciiTheme="minorHAnsi" w:hAnsiTheme="minorHAnsi" w:cstheme="minorHAnsi"/>
          <w:b/>
          <w:bCs/>
          <w:sz w:val="22"/>
          <w:szCs w:val="22"/>
        </w:rPr>
        <w:t xml:space="preserve">IV.  </w:t>
      </w:r>
      <w:r w:rsidR="00653568" w:rsidRPr="008319E4">
        <w:rPr>
          <w:rFonts w:asciiTheme="minorHAnsi" w:hAnsiTheme="minorHAnsi" w:cstheme="minorHAnsi"/>
          <w:b/>
          <w:bCs/>
          <w:sz w:val="22"/>
          <w:szCs w:val="22"/>
        </w:rPr>
        <w:t>Harmonogram realizacji zamówienia</w:t>
      </w:r>
    </w:p>
    <w:p w14:paraId="0432965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3F8712EB" w14:textId="77777777" w:rsidR="00623056" w:rsidRDefault="00653568" w:rsidP="00623056">
      <w:pPr>
        <w:pStyle w:val="Standard"/>
        <w:numPr>
          <w:ilvl w:val="0"/>
          <w:numId w:val="34"/>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Wykonawca zobowiązany jest przeprowadzić usługę szkoleniową będącą przedmiotem zamówienia w nieprzekraczalnym terminie do dnia 29.02.2028 r.</w:t>
      </w:r>
    </w:p>
    <w:p w14:paraId="5B503430" w14:textId="3BED8EB3" w:rsidR="00623056" w:rsidRPr="00623056" w:rsidRDefault="00623056" w:rsidP="00623056">
      <w:pPr>
        <w:pStyle w:val="Standard"/>
        <w:numPr>
          <w:ilvl w:val="0"/>
          <w:numId w:val="34"/>
        </w:numPr>
        <w:spacing w:line="276" w:lineRule="auto"/>
        <w:jc w:val="both"/>
        <w:rPr>
          <w:rFonts w:asciiTheme="minorHAnsi" w:hAnsiTheme="minorHAnsi" w:cstheme="minorHAnsi"/>
          <w:sz w:val="22"/>
          <w:szCs w:val="22"/>
        </w:rPr>
      </w:pPr>
      <w:r w:rsidRPr="00623056">
        <w:rPr>
          <w:rFonts w:asciiTheme="minorHAnsi" w:hAnsiTheme="minorHAnsi" w:cstheme="minorHAnsi"/>
          <w:sz w:val="22"/>
          <w:szCs w:val="22"/>
        </w:rPr>
        <w:t>Szczegółowy harmonogram przeprowadzenia szkolenia będzie ustalany przez Zamawiającego z udziałem Wykonawcy. Szkolenie może być realizowane również w soboty i niedziele, po uzgodnieniu terminów z Zamawiającym i z uwzględnieniem dostępności uczestników</w:t>
      </w:r>
      <w:r>
        <w:rPr>
          <w:rFonts w:asciiTheme="minorHAnsi" w:hAnsiTheme="minorHAnsi" w:cstheme="minorHAnsi"/>
          <w:sz w:val="22"/>
          <w:szCs w:val="22"/>
        </w:rPr>
        <w:t>.</w:t>
      </w:r>
    </w:p>
    <w:p w14:paraId="4024040E" w14:textId="77777777" w:rsidR="00653568" w:rsidRPr="006733AD" w:rsidRDefault="00653568" w:rsidP="006733AD">
      <w:pPr>
        <w:spacing w:after="0"/>
        <w:rPr>
          <w:rFonts w:cstheme="minorHAnsi"/>
        </w:rPr>
      </w:pPr>
    </w:p>
    <w:p w14:paraId="40BC6A26" w14:textId="179C354A" w:rsidR="00653568" w:rsidRPr="008319E4" w:rsidRDefault="006733AD" w:rsidP="00653568">
      <w:pPr>
        <w:pStyle w:val="Standard"/>
        <w:spacing w:line="276" w:lineRule="auto"/>
        <w:jc w:val="both"/>
        <w:rPr>
          <w:rFonts w:asciiTheme="minorHAnsi" w:hAnsiTheme="minorHAnsi" w:cstheme="minorHAnsi"/>
          <w:sz w:val="22"/>
          <w:szCs w:val="22"/>
        </w:rPr>
      </w:pPr>
      <w:r>
        <w:rPr>
          <w:rFonts w:asciiTheme="minorHAnsi" w:hAnsiTheme="minorHAnsi" w:cstheme="minorHAnsi"/>
          <w:b/>
          <w:sz w:val="22"/>
          <w:szCs w:val="22"/>
        </w:rPr>
        <w:t xml:space="preserve">V. </w:t>
      </w:r>
      <w:r w:rsidR="00653568" w:rsidRPr="008319E4">
        <w:rPr>
          <w:rFonts w:asciiTheme="minorHAnsi" w:hAnsiTheme="minorHAnsi" w:cstheme="minorHAnsi"/>
          <w:b/>
          <w:sz w:val="22"/>
          <w:szCs w:val="22"/>
        </w:rPr>
        <w:t>Miejsce przeprowadzenia szkoleń:</w:t>
      </w:r>
      <w:r w:rsidR="00653568" w:rsidRPr="006733AD">
        <w:rPr>
          <w:rFonts w:asciiTheme="minorHAnsi" w:hAnsiTheme="minorHAnsi" w:cstheme="minorHAnsi"/>
          <w:b/>
          <w:sz w:val="22"/>
          <w:szCs w:val="22"/>
        </w:rPr>
        <w:t xml:space="preserve"> </w:t>
      </w:r>
      <w:r w:rsidRPr="006733AD">
        <w:rPr>
          <w:rFonts w:asciiTheme="minorHAnsi" w:hAnsiTheme="minorHAnsi" w:cstheme="minorHAnsi"/>
          <w:bCs/>
          <w:sz w:val="22"/>
          <w:szCs w:val="22"/>
        </w:rPr>
        <w:t xml:space="preserve">Szkolenia </w:t>
      </w:r>
      <w:r w:rsidR="004251FC">
        <w:rPr>
          <w:rFonts w:asciiTheme="minorHAnsi" w:hAnsiTheme="minorHAnsi" w:cstheme="minorHAnsi"/>
          <w:bCs/>
          <w:sz w:val="22"/>
          <w:szCs w:val="22"/>
        </w:rPr>
        <w:t>będzie</w:t>
      </w:r>
      <w:r w:rsidRPr="006733AD">
        <w:rPr>
          <w:rFonts w:asciiTheme="minorHAnsi" w:hAnsiTheme="minorHAnsi" w:cstheme="minorHAnsi"/>
          <w:bCs/>
          <w:sz w:val="22"/>
          <w:szCs w:val="22"/>
        </w:rPr>
        <w:t xml:space="preserve"> realizowane stacjonarnie na terenie województwa łódzkiego. W uzasadnionych przypadkach Zamawiający dopuszcza również realizację szkolenia stacjonarnego poza obszarem województwa łódzkiego, po uprzednim uzgodnieniu z Zamawiającym.</w:t>
      </w:r>
    </w:p>
    <w:p w14:paraId="1740FE3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3651F41"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VI. Warunki udziału w postępowaniu</w:t>
      </w:r>
    </w:p>
    <w:p w14:paraId="496CDEF3"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0B1DE0D"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1. Sytuacja ekonomiczna i finansowa zapewniająca wykonanie zamówienia</w:t>
      </w:r>
      <w:r w:rsidRPr="008319E4">
        <w:rPr>
          <w:rFonts w:asciiTheme="minorHAnsi" w:hAnsiTheme="minorHAnsi" w:cstheme="minorHAnsi"/>
          <w:sz w:val="22"/>
          <w:szCs w:val="22"/>
        </w:rPr>
        <w:t>,</w:t>
      </w:r>
    </w:p>
    <w:p w14:paraId="72A08764"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1376EC1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Wykonawca musi znajdować się w sytuacji ekonomicznej i finansowej zapewniającej wykonanie zamówienia.  W ciągu ostatnich 3 lat przed wszczęciem postępowania nie wyrządził szkody, nie wykonując zamówienia lub wykonując je nienależycie; Nie znajduje się w stanie likwidacji ani nie ogłoszono upadłości; Nie zalega z uiszczeniem podatków, opłat lub składek na ubezpieczenia społeczne lub zdrowotne;  </w:t>
      </w:r>
    </w:p>
    <w:p w14:paraId="544CAD7C" w14:textId="77777777" w:rsidR="00653568" w:rsidRPr="008319E4" w:rsidRDefault="00653568" w:rsidP="00653568">
      <w:pPr>
        <w:pStyle w:val="Standard"/>
        <w:spacing w:line="276" w:lineRule="auto"/>
        <w:jc w:val="both"/>
        <w:rPr>
          <w:rFonts w:asciiTheme="minorHAnsi" w:hAnsiTheme="minorHAnsi" w:cstheme="minorHAnsi"/>
          <w:color w:val="FF3333"/>
          <w:sz w:val="22"/>
          <w:szCs w:val="22"/>
        </w:rPr>
      </w:pPr>
    </w:p>
    <w:p w14:paraId="1CA85A8C" w14:textId="14BA3236"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b/>
          <w:bCs/>
          <w:color w:val="000000"/>
          <w:sz w:val="22"/>
          <w:szCs w:val="22"/>
        </w:rPr>
        <w:t xml:space="preserve">2. </w:t>
      </w:r>
      <w:r w:rsidR="00966DED" w:rsidRPr="00966DED">
        <w:rPr>
          <w:rFonts w:asciiTheme="minorHAnsi" w:hAnsiTheme="minorHAnsi" w:cstheme="minorHAnsi"/>
          <w:b/>
          <w:bCs/>
          <w:color w:val="000000"/>
          <w:sz w:val="22"/>
          <w:szCs w:val="22"/>
        </w:rPr>
        <w:t>Powiązania kapitałowe i osobowe z Zamawiającym</w:t>
      </w:r>
    </w:p>
    <w:p w14:paraId="01A660F0" w14:textId="77777777" w:rsidR="00653568" w:rsidRPr="008319E4" w:rsidRDefault="00653568" w:rsidP="00653568">
      <w:pPr>
        <w:pStyle w:val="Standard"/>
        <w:spacing w:line="276" w:lineRule="auto"/>
        <w:jc w:val="both"/>
        <w:rPr>
          <w:rFonts w:asciiTheme="minorHAnsi" w:hAnsiTheme="minorHAnsi" w:cstheme="minorHAnsi"/>
          <w:b/>
          <w:bCs/>
          <w:color w:val="000000"/>
          <w:sz w:val="22"/>
          <w:szCs w:val="22"/>
        </w:rPr>
      </w:pPr>
    </w:p>
    <w:p w14:paraId="66E193E1" w14:textId="621171FE" w:rsidR="00653568" w:rsidRPr="008319E4" w:rsidRDefault="00E1050B" w:rsidP="00653568">
      <w:pPr>
        <w:pStyle w:val="Standard"/>
        <w:spacing w:line="276" w:lineRule="auto"/>
        <w:jc w:val="both"/>
        <w:rPr>
          <w:rFonts w:asciiTheme="minorHAnsi" w:hAnsiTheme="minorHAnsi" w:cstheme="minorHAnsi"/>
          <w:color w:val="000000"/>
          <w:sz w:val="22"/>
          <w:szCs w:val="22"/>
        </w:rPr>
      </w:pPr>
      <w:r w:rsidRPr="00E1050B">
        <w:rPr>
          <w:rFonts w:asciiTheme="minorHAnsi" w:hAnsiTheme="minorHAnsi" w:cstheme="minorHAnsi"/>
          <w:color w:val="000000"/>
          <w:sz w:val="22"/>
          <w:szCs w:val="22"/>
        </w:rPr>
        <w:t>Z możliwości realizacji zamówienia wyłączone są podmioty, które są powiązane osobowo lub kapitałowo z Zamawiającym, z zastrzeżeniem, że wyłączenia tego nie stosuje się do podmiotów działających non profit</w:t>
      </w:r>
      <w:r w:rsidR="00653568" w:rsidRPr="008319E4">
        <w:rPr>
          <w:rFonts w:asciiTheme="minorHAnsi" w:hAnsiTheme="minorHAnsi" w:cstheme="minorHAnsi"/>
          <w:color w:val="000000"/>
          <w:sz w:val="22"/>
          <w:szCs w:val="22"/>
        </w:rPr>
        <w:t>.</w:t>
      </w:r>
    </w:p>
    <w:p w14:paraId="76F2FD85"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62F4DA5D"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 polegające w szczególności na:</w:t>
      </w:r>
    </w:p>
    <w:p w14:paraId="666A1626"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0EE08D05"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a) uczestniczeniu w spółce jako wspólnik spółki cywilnej lub spółki osobowej,</w:t>
      </w:r>
    </w:p>
    <w:p w14:paraId="578EAACB"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173B0D8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b) posiadaniu co najmniej 10 % udziałów lub akcji,</w:t>
      </w:r>
    </w:p>
    <w:p w14:paraId="4F81ECF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466BED02"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c) pełnieniu funkcji członka organu nadzorczego lub zarządzającego, prokurenta, pełnomocnika,</w:t>
      </w:r>
    </w:p>
    <w:p w14:paraId="3570518D"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p>
    <w:p w14:paraId="30F55050" w14:textId="77777777" w:rsidR="00653568" w:rsidRPr="008319E4" w:rsidRDefault="00653568" w:rsidP="00653568">
      <w:pPr>
        <w:pStyle w:val="Standard"/>
        <w:spacing w:line="276" w:lineRule="auto"/>
        <w:jc w:val="both"/>
        <w:rPr>
          <w:rFonts w:asciiTheme="minorHAnsi" w:hAnsiTheme="minorHAnsi" w:cstheme="minorHAnsi"/>
          <w:color w:val="000000"/>
          <w:sz w:val="22"/>
          <w:szCs w:val="22"/>
        </w:rPr>
      </w:pPr>
      <w:r w:rsidRPr="008319E4">
        <w:rPr>
          <w:rFonts w:asciiTheme="minorHAnsi" w:hAnsiTheme="minorHAnsi" w:cstheme="minorHAnsi"/>
          <w:color w:val="000000"/>
          <w:sz w:val="22"/>
          <w:szCs w:val="22"/>
        </w:rPr>
        <w:t>d) pozostawaniu w związku małżeńskim, w stosunku pokrewieństwa lub powinowactwa w linii prostej, pokrewieństwa lub powinowactwa w linii bocznej do drugiego stopnia lub w stosunku przysposobienia, opieki lub kurateli.</w:t>
      </w:r>
    </w:p>
    <w:p w14:paraId="73F573A2"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2A6203CA"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Ocena spełnienia warunków</w:t>
      </w:r>
    </w:p>
    <w:p w14:paraId="0D3832A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FFB0096" w14:textId="06AF62BE"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Ocena spełnienia przez Wykonawcę warunków wskazanych w pkt 1 - 2 następuje na podstawie składanego przez Wykonawcę </w:t>
      </w:r>
      <w:r w:rsidR="00E1050B" w:rsidRPr="00E1050B">
        <w:rPr>
          <w:rFonts w:asciiTheme="minorHAnsi" w:hAnsiTheme="minorHAnsi" w:cstheme="minorHAnsi"/>
          <w:sz w:val="22"/>
          <w:szCs w:val="22"/>
        </w:rPr>
        <w:t xml:space="preserve">Oświadczenia o spełnieniu warunków oraz o powiązaniach osobowych lub kapitałowych pomiędzy Wykonawcą a Zamawiającym, stanowiącego Załącznik nr 2 do Zapytania ofertowego. W przypadku Wykonawcy powiązanego osobowo lub kapitałowo z Zamawiającym, </w:t>
      </w:r>
      <w:r w:rsidR="00E1050B" w:rsidRPr="00E1050B">
        <w:rPr>
          <w:rFonts w:asciiTheme="minorHAnsi" w:hAnsiTheme="minorHAnsi" w:cstheme="minorHAnsi"/>
          <w:sz w:val="22"/>
          <w:szCs w:val="22"/>
        </w:rPr>
        <w:lastRenderedPageBreak/>
        <w:t>Wykonawca oświadcza ponadto, czy jest podmiotem działającym non profit</w:t>
      </w:r>
      <w:r w:rsidR="00E1050B">
        <w:rPr>
          <w:rFonts w:asciiTheme="minorHAnsi" w:hAnsiTheme="minorHAnsi" w:cstheme="minorHAnsi"/>
          <w:sz w:val="22"/>
          <w:szCs w:val="22"/>
        </w:rPr>
        <w:t>.</w:t>
      </w:r>
    </w:p>
    <w:p w14:paraId="0681208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2C97844"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VII. Warunki zmiany zawartej umowy.</w:t>
      </w:r>
    </w:p>
    <w:p w14:paraId="26179C66"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2D7CAC5"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przypadku zaistnienia sytuacji związanej z potrzebą dokonania stosownych zmian w umowie w celu właściwej realizacji zamówienia Zamawiający zastrzega sobie możliwość dokonania zmian w drodze pisemnego aneksu do umowy (pod rygorem nieważności).</w:t>
      </w:r>
    </w:p>
    <w:p w14:paraId="5B8ADFFA"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9BF4FC3" w14:textId="47A27142" w:rsidR="00653568" w:rsidRPr="008319E4" w:rsidRDefault="00623056" w:rsidP="00653568">
      <w:pPr>
        <w:pStyle w:val="Standard"/>
        <w:spacing w:line="276" w:lineRule="auto"/>
        <w:jc w:val="both"/>
        <w:rPr>
          <w:rFonts w:asciiTheme="minorHAnsi" w:hAnsiTheme="minorHAnsi" w:cstheme="minorHAnsi"/>
          <w:sz w:val="22"/>
          <w:szCs w:val="22"/>
        </w:rPr>
      </w:pPr>
      <w:r w:rsidRPr="00623056">
        <w:rPr>
          <w:rFonts w:asciiTheme="minorHAnsi" w:hAnsiTheme="minorHAnsi" w:cstheme="minorHAnsi"/>
          <w:sz w:val="22"/>
          <w:szCs w:val="22"/>
        </w:rPr>
        <w:t>Zmiana sposobu lub terminu wykonania zamówienia, a także zwiększenie liczby godzin szkolenia, mogą nastąpić w poniższych przypadkach. Zwiększenie liczby godzin szkolenia wymaga uzasadnienia faktycznymi potrzebami uczestników Projektu, musi mieścić się w budżecie Projektu oraz uwzględniać limit określony w części III pkt 17</w:t>
      </w:r>
      <w:r w:rsidR="00653568" w:rsidRPr="008319E4">
        <w:rPr>
          <w:rFonts w:asciiTheme="minorHAnsi" w:hAnsiTheme="minorHAnsi" w:cstheme="minorHAnsi"/>
          <w:sz w:val="22"/>
          <w:szCs w:val="22"/>
        </w:rPr>
        <w:t>:</w:t>
      </w:r>
    </w:p>
    <w:p w14:paraId="3B63D2CB"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7F9A7F66"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zmiany powszechnie obowiązujących przepisów prawa lub innych regulacji (w tym wytycznych), w zakresie mającym wpływ na realizację przedmiotu zamówienia,</w:t>
      </w:r>
    </w:p>
    <w:p w14:paraId="65165B19" w14:textId="43699E9E"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uzasadnionej konieczności przeprowadzenia dodatkowych godzin szkole</w:t>
      </w:r>
      <w:r w:rsidR="00304AF0">
        <w:rPr>
          <w:rFonts w:asciiTheme="minorHAnsi" w:hAnsiTheme="minorHAnsi" w:cstheme="minorHAnsi"/>
          <w:sz w:val="22"/>
          <w:szCs w:val="22"/>
        </w:rPr>
        <w:t>nia</w:t>
      </w:r>
      <w:r w:rsidRPr="008319E4">
        <w:rPr>
          <w:rFonts w:asciiTheme="minorHAnsi" w:hAnsiTheme="minorHAnsi" w:cstheme="minorHAnsi"/>
          <w:sz w:val="22"/>
          <w:szCs w:val="22"/>
        </w:rPr>
        <w:t xml:space="preserve"> objęt</w:t>
      </w:r>
      <w:r w:rsidR="00304AF0">
        <w:rPr>
          <w:rFonts w:asciiTheme="minorHAnsi" w:hAnsiTheme="minorHAnsi" w:cstheme="minorHAnsi"/>
          <w:sz w:val="22"/>
          <w:szCs w:val="22"/>
        </w:rPr>
        <w:t>ego</w:t>
      </w:r>
      <w:r w:rsidRPr="008319E4">
        <w:rPr>
          <w:rFonts w:asciiTheme="minorHAnsi" w:hAnsiTheme="minorHAnsi" w:cstheme="minorHAnsi"/>
          <w:sz w:val="22"/>
          <w:szCs w:val="22"/>
        </w:rPr>
        <w:t xml:space="preserve"> ofertą, podnoszących kwalifikacje lub kompetencje uczestników Projektu</w:t>
      </w:r>
      <w:r w:rsidR="00E518F2">
        <w:rPr>
          <w:rFonts w:asciiTheme="minorHAnsi" w:hAnsiTheme="minorHAnsi" w:cstheme="minorHAnsi"/>
          <w:sz w:val="22"/>
          <w:szCs w:val="22"/>
        </w:rPr>
        <w:t xml:space="preserve">, </w:t>
      </w:r>
      <w:r w:rsidR="00E518F2" w:rsidRPr="00E518F2">
        <w:rPr>
          <w:rFonts w:asciiTheme="minorHAnsi" w:hAnsiTheme="minorHAnsi" w:cstheme="minorHAnsi"/>
          <w:sz w:val="22"/>
          <w:szCs w:val="22"/>
        </w:rPr>
        <w:t>z zachowaniem ceny jednostkowej wynikającej z oferty Wykonawcy</w:t>
      </w:r>
      <w:r w:rsidR="00E518F2">
        <w:rPr>
          <w:rFonts w:asciiTheme="minorHAnsi" w:hAnsiTheme="minorHAnsi" w:cstheme="minorHAnsi"/>
          <w:sz w:val="22"/>
          <w:szCs w:val="22"/>
        </w:rPr>
        <w:t>,</w:t>
      </w:r>
    </w:p>
    <w:p w14:paraId="25B1AF6A"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uzasadnionych zmian w zakresie sposobu wykonania przedmiotu zamówienia proponowanych przez Zamawiającego lub Wykonawcę, jeżeli te zmiany są korzystne dla Zamawiającego,</w:t>
      </w:r>
    </w:p>
    <w:p w14:paraId="2CA34D7A"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wystąpienia siły wyższej, to znaczy niezależnego od stron losowego zdarzenia zewnętrznego, o charakterze nadzwyczajnym, które było niemożliwe do przewidzenia w momencie zawarcia umowy i któremu nie można było zapobiec mimo dochowania należytej staranności,</w:t>
      </w:r>
    </w:p>
    <w:p w14:paraId="0FDFFE3E" w14:textId="77777777"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działania osób trzecich, za które żadna ze stron nie ponosi odpowiedzialności,</w:t>
      </w:r>
    </w:p>
    <w:p w14:paraId="1F29377D" w14:textId="7022507B" w:rsidR="00653568" w:rsidRPr="008319E4" w:rsidRDefault="00623056" w:rsidP="00653568">
      <w:pPr>
        <w:pStyle w:val="Standard"/>
        <w:numPr>
          <w:ilvl w:val="0"/>
          <w:numId w:val="35"/>
        </w:numPr>
        <w:spacing w:line="276" w:lineRule="auto"/>
        <w:jc w:val="both"/>
        <w:rPr>
          <w:rFonts w:asciiTheme="minorHAnsi" w:hAnsiTheme="minorHAnsi" w:cstheme="minorHAnsi"/>
          <w:sz w:val="22"/>
          <w:szCs w:val="22"/>
        </w:rPr>
      </w:pPr>
      <w:r w:rsidRPr="00623056">
        <w:rPr>
          <w:rFonts w:asciiTheme="minorHAnsi" w:hAnsiTheme="minorHAnsi" w:cstheme="minorHAnsi"/>
          <w:sz w:val="22"/>
          <w:szCs w:val="22"/>
        </w:rPr>
        <w:t>zmiany umowy o dofinansowanie Projektu lub harmonogramu jego realizacji</w:t>
      </w:r>
      <w:r w:rsidR="00653568" w:rsidRPr="008319E4">
        <w:rPr>
          <w:rFonts w:asciiTheme="minorHAnsi" w:hAnsiTheme="minorHAnsi" w:cstheme="minorHAnsi"/>
          <w:sz w:val="22"/>
          <w:szCs w:val="22"/>
        </w:rPr>
        <w:t>,</w:t>
      </w:r>
    </w:p>
    <w:p w14:paraId="0B427B46" w14:textId="7847B390" w:rsidR="00653568" w:rsidRPr="008319E4" w:rsidRDefault="00653568" w:rsidP="00653568">
      <w:pPr>
        <w:pStyle w:val="Standard"/>
        <w:numPr>
          <w:ilvl w:val="0"/>
          <w:numId w:val="35"/>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innych istotnych okoliczności niezawinionych przez Strony niewymienionych powyżej, a wpływających na realizację zamówienia</w:t>
      </w:r>
      <w:r w:rsidR="00495361">
        <w:rPr>
          <w:rFonts w:asciiTheme="minorHAnsi" w:hAnsiTheme="minorHAnsi" w:cstheme="minorHAnsi"/>
          <w:sz w:val="22"/>
          <w:szCs w:val="22"/>
        </w:rPr>
        <w:t>.</w:t>
      </w:r>
    </w:p>
    <w:p w14:paraId="107FDD2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14533DBE"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58745413"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b/>
          <w:bCs/>
          <w:sz w:val="22"/>
          <w:szCs w:val="22"/>
        </w:rPr>
        <w:t>VIII. Lista dokumentów/oświadczeń wymaganych od Wykonawcy</w:t>
      </w:r>
    </w:p>
    <w:p w14:paraId="01CA43A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7915273"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1. Dokumenty wymagane od Wykonawców:</w:t>
      </w:r>
    </w:p>
    <w:p w14:paraId="2D14F340"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17C4B731" w14:textId="77777777" w:rsidR="00653568" w:rsidRPr="008319E4" w:rsidRDefault="00653568" w:rsidP="00653568">
      <w:pPr>
        <w:pStyle w:val="Standard"/>
        <w:numPr>
          <w:ilvl w:val="0"/>
          <w:numId w:val="36"/>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wypełniony Formularz ofertowy wg załącznika nr 1,</w:t>
      </w:r>
    </w:p>
    <w:p w14:paraId="70B49D94" w14:textId="232DA350" w:rsidR="00653568" w:rsidRPr="008319E4" w:rsidRDefault="00E1050B" w:rsidP="00653568">
      <w:pPr>
        <w:pStyle w:val="Standard"/>
        <w:numPr>
          <w:ilvl w:val="0"/>
          <w:numId w:val="36"/>
        </w:numPr>
        <w:spacing w:line="276" w:lineRule="auto"/>
        <w:jc w:val="both"/>
        <w:rPr>
          <w:rFonts w:asciiTheme="minorHAnsi" w:hAnsiTheme="minorHAnsi" w:cstheme="minorHAnsi"/>
          <w:sz w:val="22"/>
          <w:szCs w:val="22"/>
        </w:rPr>
      </w:pPr>
      <w:r w:rsidRPr="00E1050B">
        <w:rPr>
          <w:rFonts w:asciiTheme="minorHAnsi" w:hAnsiTheme="minorHAnsi" w:cstheme="minorHAnsi"/>
          <w:sz w:val="22"/>
          <w:szCs w:val="22"/>
        </w:rPr>
        <w:t xml:space="preserve">Oświadczenie o spełnianiu warunków </w:t>
      </w:r>
      <w:r w:rsidR="00653568" w:rsidRPr="008319E4">
        <w:rPr>
          <w:rFonts w:asciiTheme="minorHAnsi" w:hAnsiTheme="minorHAnsi" w:cstheme="minorHAnsi"/>
          <w:sz w:val="22"/>
          <w:szCs w:val="22"/>
        </w:rPr>
        <w:t>wg załącznika nr 2,</w:t>
      </w:r>
    </w:p>
    <w:p w14:paraId="5C0E1B3E"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243809B1"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2. W przypadku wątpliwości Zamawiający zastrzega sobie prawo do wystąpienia do Wykonawców z wnioskiem o wyjaśnienia bądź może żądać uzupełnienia złożonych dokumentów.</w:t>
      </w:r>
    </w:p>
    <w:p w14:paraId="14D8A1EC"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lastRenderedPageBreak/>
        <w:t xml:space="preserve"> </w:t>
      </w:r>
    </w:p>
    <w:p w14:paraId="55C88D4F"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IX. Kryteria oceny oferty. Informacja o wagach punktowych przypisanych do poszczególnych kryteriów oceny oferty. Opis sposobu przyznawania punktacji za spełnienie danego kryterium oceny oferty.</w:t>
      </w:r>
    </w:p>
    <w:p w14:paraId="09E200D8"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p w14:paraId="3E471C96"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za najkorzystniejszą uzna ofertę, która nie podlega odrzuceniu oraz uzyska najwięcej punktów.</w:t>
      </w:r>
    </w:p>
    <w:p w14:paraId="49207039"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7E0A5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A602220"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Przy wyborze oferty Zamawiający będzie się kierował następującymi kryteriami :</w:t>
      </w:r>
    </w:p>
    <w:p w14:paraId="2509C9D1" w14:textId="28BC916C" w:rsidR="00653568" w:rsidRPr="008319E4" w:rsidRDefault="00F80A48" w:rsidP="00653568">
      <w:pPr>
        <w:pStyle w:val="Standard"/>
        <w:numPr>
          <w:ilvl w:val="1"/>
          <w:numId w:val="38"/>
        </w:numPr>
        <w:spacing w:line="276" w:lineRule="auto"/>
        <w:jc w:val="both"/>
        <w:rPr>
          <w:rFonts w:asciiTheme="minorHAnsi" w:hAnsiTheme="minorHAnsi" w:cstheme="minorHAnsi"/>
          <w:sz w:val="22"/>
          <w:szCs w:val="22"/>
        </w:rPr>
      </w:pPr>
      <w:r w:rsidRPr="00F80A48">
        <w:rPr>
          <w:rFonts w:asciiTheme="minorHAnsi" w:hAnsiTheme="minorHAnsi" w:cstheme="minorHAnsi"/>
          <w:sz w:val="22"/>
          <w:szCs w:val="22"/>
        </w:rPr>
        <w:t>Łączna cena brutto za przeprowadzenie pełnego cyklu szkolenia dla 2 uczestników</w:t>
      </w:r>
      <w:r w:rsidR="00653568" w:rsidRPr="008319E4">
        <w:rPr>
          <w:rFonts w:asciiTheme="minorHAnsi" w:hAnsiTheme="minorHAnsi" w:cstheme="minorHAnsi"/>
          <w:sz w:val="22"/>
          <w:szCs w:val="22"/>
        </w:rPr>
        <w:t xml:space="preserve"> </w:t>
      </w:r>
      <w:r>
        <w:rPr>
          <w:rFonts w:asciiTheme="minorHAnsi" w:hAnsiTheme="minorHAnsi" w:cstheme="minorHAnsi"/>
          <w:sz w:val="22"/>
          <w:szCs w:val="22"/>
        </w:rPr>
        <w:t>-</w:t>
      </w:r>
      <w:r w:rsidR="00653568" w:rsidRPr="008319E4">
        <w:rPr>
          <w:rFonts w:asciiTheme="minorHAnsi" w:hAnsiTheme="minorHAnsi" w:cstheme="minorHAnsi"/>
          <w:sz w:val="22"/>
          <w:szCs w:val="22"/>
        </w:rPr>
        <w:t xml:space="preserve"> 100 pkt / 100%.</w:t>
      </w:r>
    </w:p>
    <w:p w14:paraId="0390268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4C21D298"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Za najkorzystniejszą zostanie uznana oferta, która nie podlega odrzuceniu oraz uzyska największą liczbę punktów. Łącznie do zdobycia jest 100 punktów. </w:t>
      </w:r>
      <w:r w:rsidRPr="008319E4">
        <w:rPr>
          <w:rFonts w:asciiTheme="minorHAnsi" w:hAnsiTheme="minorHAnsi" w:cstheme="minorHAnsi"/>
          <w:b/>
          <w:bCs/>
          <w:sz w:val="22"/>
          <w:szCs w:val="22"/>
          <w:u w:val="single"/>
        </w:rPr>
        <w:t>Oferta musi mieścić się w budżecie, jaki Zamawiający przewidział na sfinansowanie zamówienia.</w:t>
      </w:r>
    </w:p>
    <w:p w14:paraId="4898DFBE"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5440363A" w14:textId="6D2067A7" w:rsidR="00653568" w:rsidRDefault="00F80A48" w:rsidP="00F80A48">
      <w:pPr>
        <w:pStyle w:val="Standard"/>
        <w:numPr>
          <w:ilvl w:val="0"/>
          <w:numId w:val="37"/>
        </w:numPr>
        <w:spacing w:line="276" w:lineRule="auto"/>
        <w:jc w:val="both"/>
        <w:rPr>
          <w:rFonts w:asciiTheme="minorHAnsi" w:hAnsiTheme="minorHAnsi" w:cstheme="minorHAnsi"/>
          <w:sz w:val="22"/>
          <w:szCs w:val="22"/>
        </w:rPr>
      </w:pPr>
      <w:r w:rsidRPr="00F80A48">
        <w:rPr>
          <w:rFonts w:asciiTheme="minorHAnsi" w:hAnsiTheme="minorHAnsi" w:cstheme="minorHAnsi"/>
          <w:sz w:val="22"/>
          <w:szCs w:val="22"/>
        </w:rPr>
        <w:t>Przez łączną cenę brutto za przeprowadzenie pełnego cyklu szkolenia dla 2 uczestników rozumie się iloczyn ceny brutto za 1 godzinę szkolenia dla 1 uczestnika, liczby godzin szkolenia przypadającej na każdego uczestnika oraz liczby uczestników wynoszącej 2</w:t>
      </w:r>
      <w:r>
        <w:rPr>
          <w:rFonts w:asciiTheme="minorHAnsi" w:hAnsiTheme="minorHAnsi" w:cstheme="minorHAnsi"/>
          <w:sz w:val="22"/>
          <w:szCs w:val="22"/>
        </w:rPr>
        <w:t>.</w:t>
      </w:r>
    </w:p>
    <w:p w14:paraId="0FE86F24" w14:textId="77777777" w:rsidR="00F80A48" w:rsidRPr="008319E4" w:rsidRDefault="00F80A48" w:rsidP="00F80A48">
      <w:pPr>
        <w:pStyle w:val="Standard"/>
        <w:spacing w:line="276" w:lineRule="auto"/>
        <w:jc w:val="both"/>
        <w:rPr>
          <w:rFonts w:asciiTheme="minorHAnsi" w:hAnsiTheme="minorHAnsi" w:cstheme="minorHAnsi"/>
          <w:sz w:val="22"/>
          <w:szCs w:val="22"/>
        </w:rPr>
      </w:pPr>
    </w:p>
    <w:p w14:paraId="3E6D1F05"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Punkty zostaną obliczone według następującego wzoru :</w:t>
      </w:r>
    </w:p>
    <w:p w14:paraId="7B4BD562"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7461740"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t>P = C</w:t>
      </w:r>
    </w:p>
    <w:p w14:paraId="46F6B576"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t>P – całkowita liczba punktów przyznanych ofercie, C – Liczba punktów w kryterium Cena</w:t>
      </w:r>
    </w:p>
    <w:p w14:paraId="019C4716"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b/>
      </w:r>
    </w:p>
    <w:p w14:paraId="635FDAF3"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Ocena w kryterium „Cena” (maksymalnie 100 punktów).</w:t>
      </w:r>
    </w:p>
    <w:p w14:paraId="6F5F92D0"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40902881"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r w:rsidRPr="008319E4">
        <w:rPr>
          <w:rFonts w:asciiTheme="minorHAnsi" w:hAnsiTheme="minorHAnsi" w:cstheme="minorHAnsi"/>
          <w:sz w:val="22"/>
          <w:szCs w:val="22"/>
        </w:rPr>
        <w:t xml:space="preserve"> Liczba punktów w kryterium Cena zostanie obliczona w następujący sposób :</w:t>
      </w:r>
    </w:p>
    <w:p w14:paraId="756EA8EA"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315300DC" w14:textId="77777777"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C = (NC / CB) × 100</w:t>
      </w:r>
    </w:p>
    <w:p w14:paraId="5854C878" w14:textId="77777777" w:rsidR="00653568" w:rsidRPr="008319E4" w:rsidRDefault="00653568" w:rsidP="00653568">
      <w:pPr>
        <w:pStyle w:val="Standard"/>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p>
    <w:p w14:paraId="479B878C" w14:textId="03907983" w:rsidR="00653568" w:rsidRPr="008319E4" w:rsidRDefault="00653568" w:rsidP="0065356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 xml:space="preserve">NC - </w:t>
      </w:r>
      <w:r w:rsidR="00F80A48" w:rsidRPr="00F80A48">
        <w:rPr>
          <w:rFonts w:asciiTheme="minorHAnsi" w:hAnsiTheme="minorHAnsi" w:cstheme="minorHAnsi"/>
          <w:sz w:val="22"/>
          <w:szCs w:val="22"/>
        </w:rPr>
        <w:t>najniższa zaoferowana łączna cena brutto za przeprowadzenie pełnego cyklu szkolenia dla 2 uczestników spośród ofert niepodlegających odrzuceniu</w:t>
      </w:r>
      <w:r w:rsidR="00F80A48">
        <w:rPr>
          <w:rFonts w:asciiTheme="minorHAnsi" w:hAnsiTheme="minorHAnsi" w:cstheme="minorHAnsi"/>
          <w:sz w:val="22"/>
          <w:szCs w:val="22"/>
        </w:rPr>
        <w:t>,</w:t>
      </w:r>
      <w:r w:rsidRPr="008319E4">
        <w:rPr>
          <w:rFonts w:asciiTheme="minorHAnsi" w:hAnsiTheme="minorHAnsi" w:cstheme="minorHAnsi"/>
          <w:sz w:val="22"/>
          <w:szCs w:val="22"/>
        </w:rPr>
        <w:tab/>
      </w:r>
    </w:p>
    <w:p w14:paraId="4277D344" w14:textId="34A482BC" w:rsidR="00653568" w:rsidRPr="008319E4" w:rsidRDefault="00653568" w:rsidP="00F80A48">
      <w:pPr>
        <w:pStyle w:val="Standard"/>
        <w:spacing w:line="276" w:lineRule="auto"/>
        <w:ind w:left="708"/>
        <w:jc w:val="both"/>
        <w:rPr>
          <w:rFonts w:asciiTheme="minorHAnsi" w:hAnsiTheme="minorHAnsi" w:cstheme="minorHAnsi"/>
          <w:sz w:val="22"/>
          <w:szCs w:val="22"/>
        </w:rPr>
      </w:pPr>
      <w:r w:rsidRPr="008319E4">
        <w:rPr>
          <w:rFonts w:asciiTheme="minorHAnsi" w:hAnsiTheme="minorHAnsi" w:cstheme="minorHAnsi"/>
          <w:sz w:val="22"/>
          <w:szCs w:val="22"/>
        </w:rPr>
        <w:t xml:space="preserve">CB - </w:t>
      </w:r>
      <w:r w:rsidR="00F80A48" w:rsidRPr="00F80A48">
        <w:rPr>
          <w:rFonts w:asciiTheme="minorHAnsi" w:hAnsiTheme="minorHAnsi" w:cstheme="minorHAnsi"/>
          <w:sz w:val="22"/>
          <w:szCs w:val="22"/>
        </w:rPr>
        <w:t>łączna cena brutto za przeprowadzenie pełnego cyklu szkolenia dla 2 uczestników wskazana w badanej ofercie</w:t>
      </w:r>
      <w:r w:rsidRPr="008319E4">
        <w:rPr>
          <w:rFonts w:asciiTheme="minorHAnsi" w:hAnsiTheme="minorHAnsi" w:cstheme="minorHAnsi"/>
          <w:sz w:val="22"/>
          <w:szCs w:val="22"/>
        </w:rPr>
        <w:t>.</w:t>
      </w:r>
      <w:r w:rsidRPr="008319E4">
        <w:rPr>
          <w:rFonts w:asciiTheme="minorHAnsi" w:hAnsiTheme="minorHAnsi" w:cstheme="minorHAnsi"/>
          <w:sz w:val="22"/>
          <w:szCs w:val="22"/>
        </w:rPr>
        <w:tab/>
      </w:r>
      <w:r w:rsidRPr="008319E4">
        <w:rPr>
          <w:rFonts w:asciiTheme="minorHAnsi" w:hAnsiTheme="minorHAnsi" w:cstheme="minorHAnsi"/>
          <w:sz w:val="22"/>
          <w:szCs w:val="22"/>
        </w:rPr>
        <w:tab/>
      </w:r>
    </w:p>
    <w:p w14:paraId="09F0B225"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1EEF221"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Wynik </w:t>
      </w:r>
      <w:r w:rsidRPr="008319E4">
        <w:rPr>
          <w:rFonts w:asciiTheme="minorHAnsi" w:hAnsiTheme="minorHAnsi" w:cstheme="minorHAnsi"/>
          <w:sz w:val="22"/>
          <w:szCs w:val="22"/>
        </w:rPr>
        <w:tab/>
        <w:t>podawany jest w zaokrągleniu do drugiego miejsca po przecinku.</w:t>
      </w:r>
    </w:p>
    <w:p w14:paraId="76CBE122"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0688CD04" w14:textId="3E1E39C7" w:rsidR="00653568" w:rsidRPr="008319E4" w:rsidRDefault="00F80A48" w:rsidP="00653568">
      <w:pPr>
        <w:pStyle w:val="Standard"/>
        <w:numPr>
          <w:ilvl w:val="0"/>
          <w:numId w:val="37"/>
        </w:numPr>
        <w:spacing w:line="276" w:lineRule="auto"/>
        <w:jc w:val="both"/>
        <w:rPr>
          <w:rFonts w:asciiTheme="minorHAnsi" w:hAnsiTheme="minorHAnsi" w:cstheme="minorHAnsi"/>
          <w:sz w:val="22"/>
          <w:szCs w:val="22"/>
        </w:rPr>
      </w:pPr>
      <w:r w:rsidRPr="00F80A48">
        <w:rPr>
          <w:rFonts w:asciiTheme="minorHAnsi" w:hAnsiTheme="minorHAnsi" w:cstheme="minorHAnsi"/>
          <w:sz w:val="22"/>
          <w:szCs w:val="22"/>
        </w:rPr>
        <w:t>Ocena ofert zostanie dokonana dla całego zamówienia obejmującego przeprowadzenie szkolenia dla 2 uczestników. Zamawiający wybierze jednego Wykonawcę</w:t>
      </w:r>
      <w:r w:rsidR="00653568" w:rsidRPr="008319E4">
        <w:rPr>
          <w:rFonts w:asciiTheme="minorHAnsi" w:hAnsiTheme="minorHAnsi" w:cstheme="minorHAnsi"/>
          <w:sz w:val="22"/>
          <w:szCs w:val="22"/>
        </w:rPr>
        <w:t>.</w:t>
      </w:r>
      <w:r w:rsidR="00653568" w:rsidRPr="008319E4">
        <w:rPr>
          <w:rFonts w:asciiTheme="minorHAnsi" w:hAnsiTheme="minorHAnsi" w:cstheme="minorHAnsi"/>
          <w:sz w:val="22"/>
          <w:szCs w:val="22"/>
        </w:rPr>
        <w:tab/>
      </w:r>
    </w:p>
    <w:p w14:paraId="492DC913" w14:textId="77777777" w:rsidR="00653568" w:rsidRPr="008319E4" w:rsidRDefault="00653568" w:rsidP="00653568">
      <w:pPr>
        <w:pStyle w:val="Standard"/>
        <w:spacing w:line="276" w:lineRule="auto"/>
        <w:ind w:left="720"/>
        <w:jc w:val="both"/>
        <w:rPr>
          <w:rFonts w:asciiTheme="minorHAnsi" w:hAnsiTheme="minorHAnsi" w:cstheme="minorHAnsi"/>
          <w:sz w:val="22"/>
          <w:szCs w:val="22"/>
        </w:rPr>
      </w:pPr>
    </w:p>
    <w:p w14:paraId="7C87C7B3" w14:textId="2A98C47A"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Jeżeli nie będzie można dokonać wyboru </w:t>
      </w:r>
      <w:r w:rsidR="00F80A48">
        <w:rPr>
          <w:rFonts w:asciiTheme="minorHAnsi" w:hAnsiTheme="minorHAnsi" w:cstheme="minorHAnsi"/>
          <w:sz w:val="22"/>
          <w:szCs w:val="22"/>
        </w:rPr>
        <w:t xml:space="preserve">najkorzystniejszej oferty </w:t>
      </w:r>
      <w:r w:rsidRPr="008319E4">
        <w:rPr>
          <w:rFonts w:asciiTheme="minorHAnsi" w:hAnsiTheme="minorHAnsi" w:cstheme="minorHAnsi"/>
          <w:sz w:val="22"/>
          <w:szCs w:val="22"/>
        </w:rPr>
        <w:t>ze względu na to, że więcej ofert uzyskało taką samą liczbę punktów, Zamawiający przeprowadzi negocjacje z Wykonawcami. O terminie i miejscu negocjacji Wykonawca zostanie powiadomiony odrębnym pismem.</w:t>
      </w:r>
    </w:p>
    <w:p w14:paraId="00050A27"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C6331D7"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W przypadku gdy z Wykonawcą, którego oferta została wybrana jako najkorzystniejsza nie dojdzie do zawarcia umowy, Zamawiający ma prawo wyboru kolejnej oferty z największym bilansem punktów.</w:t>
      </w:r>
    </w:p>
    <w:p w14:paraId="647BDD5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7EE86C29"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zastrzega sobie prawo do zmiany lub odwołania ogłoszenia, a także prawo unieważnienia postępowania na każdym jego etapie i bez podania przyczyn, a Wykonawcom nie przysługują z tego tytułu jakiekolwiek roszczenia.</w:t>
      </w:r>
    </w:p>
    <w:p w14:paraId="358A5B41"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17DB97EB" w14:textId="77777777" w:rsidR="00653568" w:rsidRPr="008319E4" w:rsidRDefault="00653568" w:rsidP="00653568">
      <w:pPr>
        <w:pStyle w:val="Standard"/>
        <w:numPr>
          <w:ilvl w:val="0"/>
          <w:numId w:val="37"/>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Zamawiający informuje, że w niniejszym postępowaniu Wykonawcom nie przysługują środki ochrony prawnej określone w ustawie z dnia 11 września 2019 r. Prawo zamówień publicznych.</w:t>
      </w:r>
    </w:p>
    <w:p w14:paraId="5E5FDAE6" w14:textId="77777777" w:rsidR="00653568" w:rsidRPr="008319E4" w:rsidRDefault="00653568" w:rsidP="00653568">
      <w:pPr>
        <w:pStyle w:val="Akapitzlist"/>
        <w:spacing w:after="0"/>
        <w:rPr>
          <w:rFonts w:cstheme="minorHAnsi"/>
        </w:rPr>
      </w:pPr>
    </w:p>
    <w:p w14:paraId="1E5DA32A" w14:textId="77777777" w:rsidR="00653568" w:rsidRPr="008319E4" w:rsidRDefault="00653568" w:rsidP="00653568">
      <w:pPr>
        <w:pStyle w:val="Akapitzlist"/>
        <w:spacing w:after="0"/>
        <w:rPr>
          <w:rFonts w:cstheme="minorHAnsi"/>
          <w:b/>
        </w:rPr>
      </w:pPr>
      <w:r w:rsidRPr="008319E4">
        <w:rPr>
          <w:rFonts w:cstheme="minorHAnsi"/>
          <w:b/>
        </w:rPr>
        <w:t>Odrzucenie oferty :</w:t>
      </w:r>
    </w:p>
    <w:p w14:paraId="09495488" w14:textId="77777777" w:rsidR="00653568" w:rsidRPr="008319E4" w:rsidRDefault="00653568" w:rsidP="00653568">
      <w:pPr>
        <w:pStyle w:val="Standard"/>
        <w:numPr>
          <w:ilvl w:val="0"/>
          <w:numId w:val="4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Z tytułu odrzucenia oferty nie przysługuje żadne roszczenie przeciw Zamawiającemu.</w:t>
      </w:r>
    </w:p>
    <w:p w14:paraId="5D3CA9D0" w14:textId="77777777" w:rsidR="00653568" w:rsidRPr="008319E4" w:rsidRDefault="00653568" w:rsidP="00653568">
      <w:pPr>
        <w:pStyle w:val="Standard"/>
        <w:numPr>
          <w:ilvl w:val="0"/>
          <w:numId w:val="43"/>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Oferta zostanie odrzucona, jeśli :</w:t>
      </w:r>
    </w:p>
    <w:p w14:paraId="7B4B8A8B"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jej treść nie odpowiada treści niniejszego zapytania ofertowego,</w:t>
      </w:r>
    </w:p>
    <w:p w14:paraId="1C0EEB9D"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jej złożenie stanowi czyn nieuczciwej konkurencji w rozumieniu przepisów o zwalczaniu nieuczciwej konkurencji,</w:t>
      </w:r>
    </w:p>
    <w:p w14:paraId="037195EB"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jest niezgodna z obowiązującymi przepisami prawa,</w:t>
      </w:r>
    </w:p>
    <w:p w14:paraId="37910E78"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jest niekompletna (np. brak załączników, brak podpisów na załącznikach, brak kompletnych danych w załącznikach).</w:t>
      </w:r>
    </w:p>
    <w:p w14:paraId="52E4F0FA" w14:textId="77777777" w:rsidR="00653568" w:rsidRPr="008319E4" w:rsidRDefault="00653568" w:rsidP="00653568">
      <w:pPr>
        <w:pStyle w:val="Standard"/>
        <w:numPr>
          <w:ilvl w:val="0"/>
          <w:numId w:val="42"/>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jeżeli będzie ona zawierała cenę brutto wyższą niż kwota, którą dysponuje Zamawiający na realizację usługi,</w:t>
      </w:r>
    </w:p>
    <w:p w14:paraId="33FD896D"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208DF5F0"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120BBC7" w14:textId="77777777" w:rsidR="00653568" w:rsidRPr="008319E4" w:rsidRDefault="00653568" w:rsidP="00653568">
      <w:pPr>
        <w:pStyle w:val="Standard"/>
        <w:numPr>
          <w:ilvl w:val="0"/>
          <w:numId w:val="39"/>
        </w:numPr>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Ochrona danych osobowych.</w:t>
      </w:r>
    </w:p>
    <w:p w14:paraId="5FD06E9F" w14:textId="77777777" w:rsidR="00653568" w:rsidRPr="008319E4" w:rsidRDefault="00653568" w:rsidP="00653568">
      <w:pPr>
        <w:pStyle w:val="Standard"/>
        <w:spacing w:line="276" w:lineRule="auto"/>
        <w:jc w:val="both"/>
        <w:rPr>
          <w:rFonts w:asciiTheme="minorHAnsi" w:hAnsiTheme="minorHAnsi" w:cstheme="minorHAnsi"/>
          <w:b/>
          <w:bCs/>
          <w:sz w:val="22"/>
          <w:szCs w:val="22"/>
        </w:rPr>
      </w:pPr>
    </w:p>
    <w:tbl>
      <w:tblPr>
        <w:tblW w:w="9638" w:type="dxa"/>
        <w:tblLayout w:type="fixed"/>
        <w:tblCellMar>
          <w:left w:w="10" w:type="dxa"/>
          <w:right w:w="10" w:type="dxa"/>
        </w:tblCellMar>
        <w:tblLook w:val="0000" w:firstRow="0" w:lastRow="0" w:firstColumn="0" w:lastColumn="0" w:noHBand="0" w:noVBand="0"/>
      </w:tblPr>
      <w:tblGrid>
        <w:gridCol w:w="9638"/>
      </w:tblGrid>
      <w:tr w:rsidR="00653568" w:rsidRPr="008319E4" w14:paraId="37EA78C7" w14:textId="77777777" w:rsidTr="008A28F4">
        <w:tc>
          <w:tcPr>
            <w:tcW w:w="9638"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5A30C5D8"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Zgodnie z art. 13 ust. 1 i ust. 2 rozporządzenia Parlamentu Europejskiego i Rady (UE) 2016/679 z dnia 27 kwietnia 2016 r. w sprawie ochrony osób fizycznych w związku z przetwarzaniem danych osobowych i w sprawie swobodnego przepływu takich danych oraz uchylenia dyrektywy 95/46/WE (ogólne rozporządzenie </w:t>
            </w:r>
            <w:r w:rsidRPr="008319E4">
              <w:rPr>
                <w:rFonts w:asciiTheme="minorHAnsi" w:hAnsiTheme="minorHAnsi" w:cstheme="minorHAnsi"/>
                <w:sz w:val="22"/>
                <w:szCs w:val="22"/>
              </w:rPr>
              <w:lastRenderedPageBreak/>
              <w:t>o ochronie danych), opublikowanym w Dzienniku Urzędowym Unii Europejskiej Nr 119/1 z dnia 4 maja 2016r. – informuję, iż:</w:t>
            </w:r>
          </w:p>
          <w:p w14:paraId="1C22CCFB"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7E1E8708" w14:textId="77777777" w:rsidR="00653568" w:rsidRPr="008319E4" w:rsidRDefault="00653568" w:rsidP="008A28F4">
            <w:pPr>
              <w:suppressLineNumbers/>
              <w:suppressAutoHyphens/>
              <w:autoSpaceDN w:val="0"/>
              <w:spacing w:after="0"/>
              <w:jc w:val="both"/>
              <w:textAlignment w:val="baseline"/>
              <w:rPr>
                <w:rFonts w:cs="Calibri"/>
                <w:kern w:val="3"/>
              </w:rPr>
            </w:pPr>
            <w:r w:rsidRPr="008319E4">
              <w:rPr>
                <w:rFonts w:asciiTheme="minorHAnsi" w:hAnsiTheme="minorHAnsi" w:cstheme="minorHAnsi"/>
              </w:rPr>
              <w:t xml:space="preserve">1) </w:t>
            </w:r>
            <w:r w:rsidRPr="008319E4">
              <w:rPr>
                <w:rFonts w:cs="Calibri"/>
                <w:kern w:val="3"/>
              </w:rPr>
              <w:t>administratorami Pani/Pana danych osobowych są :</w:t>
            </w:r>
          </w:p>
          <w:p w14:paraId="742F338A" w14:textId="77777777" w:rsidR="00653568" w:rsidRPr="008319E4" w:rsidRDefault="00653568" w:rsidP="008A28F4">
            <w:pPr>
              <w:suppressLineNumbers/>
              <w:suppressAutoHyphens/>
              <w:autoSpaceDN w:val="0"/>
              <w:spacing w:after="0"/>
              <w:jc w:val="both"/>
              <w:textAlignment w:val="baseline"/>
              <w:rPr>
                <w:rFonts w:cs="Calibri"/>
                <w:kern w:val="3"/>
              </w:rPr>
            </w:pPr>
          </w:p>
          <w:p w14:paraId="51D93C3A" w14:textId="77777777" w:rsidR="00653568" w:rsidRPr="008319E4" w:rsidRDefault="00653568" w:rsidP="00653568">
            <w:pPr>
              <w:pStyle w:val="Akapitzlist"/>
              <w:numPr>
                <w:ilvl w:val="1"/>
                <w:numId w:val="47"/>
              </w:numPr>
              <w:suppressLineNumbers/>
              <w:suppressAutoHyphens/>
              <w:autoSpaceDN w:val="0"/>
              <w:spacing w:after="0"/>
              <w:contextualSpacing/>
              <w:textAlignment w:val="baseline"/>
              <w:rPr>
                <w:kern w:val="3"/>
              </w:rPr>
            </w:pPr>
            <w:r w:rsidRPr="008319E4">
              <w:rPr>
                <w:color w:val="000000"/>
                <w:kern w:val="3"/>
              </w:rPr>
              <w:t xml:space="preserve">Państwowy Fundusz Rehabilitacji Osób Niepełnosprawnych  z siedzibą w Warszawie, Al. Jana Pawła II 13, tel. 22 50 55 500. Kontakt z Inspektorem Ochrony Danych Osobowych : mailowo: </w:t>
            </w:r>
            <w:r w:rsidRPr="008319E4">
              <w:rPr>
                <w:color w:val="000000"/>
                <w:kern w:val="3"/>
                <w:u w:val="single"/>
                <w:shd w:val="clear" w:color="auto" w:fill="FFFFFF"/>
              </w:rPr>
              <w:t xml:space="preserve">iod@pfron.org.pl </w:t>
            </w:r>
            <w:r w:rsidRPr="008319E4">
              <w:rPr>
                <w:color w:val="000000"/>
                <w:kern w:val="3"/>
                <w:shd w:val="clear" w:color="auto" w:fill="FFFFFF"/>
              </w:rPr>
              <w:t>lub listownie na adres: al. Jana Pawła II 13, 00-828 Warszawa, telefon: 22 50 55 500.</w:t>
            </w:r>
          </w:p>
          <w:p w14:paraId="15E86A18" w14:textId="77777777" w:rsidR="00653568" w:rsidRPr="008319E4" w:rsidRDefault="00653568" w:rsidP="00653568">
            <w:pPr>
              <w:pStyle w:val="Akapitzlist"/>
              <w:numPr>
                <w:ilvl w:val="1"/>
                <w:numId w:val="47"/>
              </w:numPr>
              <w:suppressLineNumbers/>
              <w:suppressAutoHyphens/>
              <w:autoSpaceDN w:val="0"/>
              <w:spacing w:after="0"/>
              <w:contextualSpacing/>
              <w:textAlignment w:val="baseline"/>
              <w:rPr>
                <w:kern w:val="3"/>
              </w:rPr>
            </w:pPr>
            <w:r w:rsidRPr="008319E4">
              <w:rPr>
                <w:color w:val="000000"/>
                <w:kern w:val="3"/>
              </w:rPr>
              <w:t>Towarzystwo Przyjaciół Niepełnosprawnych</w:t>
            </w:r>
            <w:r w:rsidRPr="008319E4">
              <w:rPr>
                <w:kern w:val="3"/>
              </w:rPr>
              <w:t xml:space="preserve"> w Łodzi, ul. Ks. Stanisława Staszica 1/3, 91-746, tel./fax. 42 616 06 20 , e-mail: siedziba@tpn.org.pl. Kontakt z Inspektorem Ochrony Danych jest drogą email : iodo@tpn.org.pl</w:t>
            </w:r>
          </w:p>
          <w:p w14:paraId="103AD93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3CABB2D3"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2) dane osobowe przetwarzane będą na podstawie art. 6 ust. 1 lit. b, c i e ogólnego rozporządzenia o ochronie danych, w celu zawarcia umowy cywilnoprawnej (umowy w przedmiocie świadczenia usługi szkoleniowej), w ramach projektu : </w:t>
            </w:r>
            <w:r w:rsidRPr="008319E4">
              <w:rPr>
                <w:rFonts w:asciiTheme="minorHAnsi" w:hAnsiTheme="minorHAnsi" w:cstheme="minorHAnsi"/>
                <w:bCs/>
                <w:sz w:val="22"/>
                <w:szCs w:val="22"/>
              </w:rPr>
              <w:t>„WiP: Wsparcie i Promocja zatrudnienia osób niepełnosprawnych. Czwarta edycja”. Dane osobowe będą przetwarzane w zakresie pozwalającym na dokonanie wyboru wykonawcy usługi szkoleniowej, a następnie w zakresie niezbędnym do prawidłowej realizacji zawartej umowy o świadczenie usługi szkoleniowej</w:t>
            </w:r>
            <w:r w:rsidRPr="008319E4">
              <w:rPr>
                <w:rFonts w:asciiTheme="minorHAnsi" w:hAnsiTheme="minorHAnsi" w:cstheme="minorHAnsi"/>
                <w:sz w:val="22"/>
                <w:szCs w:val="22"/>
              </w:rPr>
              <w:t>;</w:t>
            </w:r>
          </w:p>
          <w:p w14:paraId="21F82A10"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4872606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3) Odbiorcami Pani/Pana danych będą podmioty, które na podstawie zawartych umów przetwarzają dane osobowe w imieniu Administratora albo podmioty, które mają prawo dostępu do danych osobowych na podstawie obowiązujących przepisów prawa.</w:t>
            </w:r>
          </w:p>
          <w:p w14:paraId="66E86EC2"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7DEDFC89"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4) Dane osobowe będą przetwarzane przez okres niezbędny do realizacji ww. celu z uwzględnieniem okresów przechowywania określonych w przepisach odrębnych, w tym przepisów archiwalnych.</w:t>
            </w:r>
          </w:p>
          <w:p w14:paraId="2DFE21D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0964D135"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5) podanie danych osobowych jest warunkiem zawarcia umowy cywilnoprawnej. Osoba, której dane dotyczą jest zobowiązana do ich podania. Konsekwencją niepodania danych osobowych jest brak możliwości zawarcia umowy cywilnoprawnej, o której mowa w pkt 2.</w:t>
            </w:r>
          </w:p>
          <w:p w14:paraId="7BBA9626"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401F1CFA"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6) w odniesieniu do danych osobowych decyzje nie będą podejmowane w sposób zautomatyzowany, stosowanie do art. 22 ogólnego rozporządzenia o ochronie danych;</w:t>
            </w:r>
          </w:p>
          <w:p w14:paraId="04A76F53"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26668817" w14:textId="77777777" w:rsidR="00653568" w:rsidRPr="008319E4" w:rsidRDefault="00653568" w:rsidP="008A28F4">
            <w:pPr>
              <w:suppressLineNumbers/>
              <w:suppressAutoHyphens/>
              <w:autoSpaceDN w:val="0"/>
              <w:spacing w:after="0"/>
              <w:jc w:val="both"/>
              <w:textAlignment w:val="baseline"/>
              <w:rPr>
                <w:rFonts w:cs="Calibri"/>
                <w:kern w:val="3"/>
              </w:rPr>
            </w:pPr>
            <w:r w:rsidRPr="008319E4">
              <w:rPr>
                <w:rFonts w:cs="Calibri"/>
                <w:shd w:val="clear" w:color="auto" w:fill="FFFFFF"/>
              </w:rPr>
              <w:t xml:space="preserve">7) Towarzystwo Przyjaciół Niepełnosprawnych w swojej pracy korzysta z narzędzi Microsoft 365, wiąże się to z tym, że dane osobowe przetwarzane przez TPN mogą być przekazywane poza Europejski Obszar Gospodarczy do Stanów Zjednoczonych. Jednocześnie należy wskazać, że Komisja Europejska przyjęła decyzję stwierdzającą odpowiedni stopień ochrony danych osobowych przez Stany Zjednoczone, co </w:t>
            </w:r>
            <w:r w:rsidRPr="008319E4">
              <w:rPr>
                <w:rFonts w:cs="Calibri"/>
                <w:shd w:val="clear" w:color="auto" w:fill="FFFFFF"/>
              </w:rPr>
              <w:lastRenderedPageBreak/>
              <w:t>nastąpiło decyzja wykonawczą z 10 lipca 2023 r. wydaną na podstawie rozporządzenia Parlamentu Europejskiego i Rady (UE) 2016/679, stwierdzającą odpowiedni stopień ochrony danych osobowych zapewniony w ramach ochrony danych UE–USA</w:t>
            </w:r>
          </w:p>
          <w:p w14:paraId="467F9207"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8) posiada Pani/Pan:</w:t>
            </w:r>
          </w:p>
          <w:p w14:paraId="2711EECF"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a) na podstawie art. 15 ogólnego rozporządzenia o ochronie danych prawo dostępu do danych osobowych Pani/Pana dotyczących.</w:t>
            </w:r>
          </w:p>
          <w:p w14:paraId="760353FC"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b) na podstawie art. 16 ogólnego rozporządzenia o ochronie danych prawo do sprostowania Pani/Pana danych osobowych*,</w:t>
            </w:r>
          </w:p>
          <w:p w14:paraId="78B9F41D"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c) na podstawie art. 18 ogólnego rozporządzenia o ochronie danych prawo żądania od administratora ograniczenia przetwarzania danych osobowych z zastrzeżeniem przypadków, o których mowa w art. 18 ust. 2 ogólnego rozporządzenia o ochronie danych**;</w:t>
            </w:r>
          </w:p>
          <w:p w14:paraId="10D6E94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d) prawo do wniesienia skargi do Prezesa Urzędu Ochrony Danych Osobowych, gdy uzna Pani/Pan, że przetwarzanie danych osobowych Pani/Pana dotyczących narusza przepisy ogólnego rozporządzenia o ochronie danych;</w:t>
            </w:r>
          </w:p>
          <w:p w14:paraId="1FBF5209"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9) nie przysługuje Pani/Panu:</w:t>
            </w:r>
          </w:p>
          <w:p w14:paraId="09BADA92"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a) w związku z art. 17 ust. 3 lit. b, d lub e ogólnego rozporządzenia o ochronie danych prawo do usunięcia danych osobowych, </w:t>
            </w:r>
          </w:p>
          <w:p w14:paraId="605FC876"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b) prawo do przenoszenia danych osobowych, o którym mowa w art. 20 ogólnego rozporządzenia o ochronie danych,</w:t>
            </w:r>
          </w:p>
          <w:p w14:paraId="559A4443" w14:textId="77777777" w:rsidR="00653568" w:rsidRPr="008319E4" w:rsidRDefault="00653568" w:rsidP="008A28F4">
            <w:pPr>
              <w:pStyle w:val="TableContents"/>
              <w:pBdr>
                <w:bottom w:val="single" w:sz="12" w:space="1" w:color="auto"/>
              </w:pBdr>
              <w:spacing w:line="276" w:lineRule="auto"/>
              <w:jc w:val="both"/>
              <w:rPr>
                <w:rFonts w:asciiTheme="minorHAnsi" w:hAnsiTheme="minorHAnsi" w:cstheme="minorHAnsi"/>
                <w:sz w:val="22"/>
                <w:szCs w:val="22"/>
              </w:rPr>
            </w:pPr>
          </w:p>
          <w:p w14:paraId="1A399FAD" w14:textId="77777777" w:rsidR="00653568" w:rsidRPr="008319E4" w:rsidRDefault="00653568" w:rsidP="008A28F4">
            <w:pPr>
              <w:pStyle w:val="TableContents"/>
              <w:spacing w:line="276" w:lineRule="auto"/>
              <w:jc w:val="both"/>
              <w:rPr>
                <w:rFonts w:asciiTheme="minorHAnsi" w:hAnsiTheme="minorHAnsi" w:cstheme="minorHAnsi"/>
                <w:sz w:val="22"/>
                <w:szCs w:val="22"/>
              </w:rPr>
            </w:pPr>
          </w:p>
          <w:p w14:paraId="2FAF6174" w14:textId="39D095B8"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w:t>
            </w:r>
            <w:r w:rsidR="00E518F2" w:rsidRPr="00E518F2">
              <w:rPr>
                <w:rFonts w:asciiTheme="minorHAnsi" w:hAnsiTheme="minorHAnsi" w:cstheme="minorHAnsi"/>
                <w:sz w:val="22"/>
                <w:szCs w:val="22"/>
              </w:rPr>
              <w:t>skorzystanie z prawa do sprostowania nie może skutkować zmianą wyniku niniejszego postępowania ani naruszać integralności dokumentacji postępowania, w tym protokołu oraz jego załączników</w:t>
            </w:r>
            <w:r w:rsidR="00E518F2">
              <w:rPr>
                <w:rFonts w:asciiTheme="minorHAnsi" w:hAnsiTheme="minorHAnsi" w:cstheme="minorHAnsi"/>
                <w:sz w:val="22"/>
                <w:szCs w:val="22"/>
              </w:rPr>
              <w:t>,</w:t>
            </w:r>
          </w:p>
          <w:p w14:paraId="763A5C0E" w14:textId="77777777" w:rsidR="00653568" w:rsidRPr="008319E4" w:rsidRDefault="00653568" w:rsidP="008A28F4">
            <w:pPr>
              <w:pStyle w:val="TableContents"/>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 xml:space="preserve"> **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tc>
      </w:tr>
    </w:tbl>
    <w:p w14:paraId="39282F27"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55A5C23C" w14:textId="77777777" w:rsidR="00653568" w:rsidRPr="008319E4" w:rsidRDefault="00653568" w:rsidP="00653568">
      <w:pPr>
        <w:pStyle w:val="Standard"/>
        <w:spacing w:line="276" w:lineRule="auto"/>
        <w:jc w:val="both"/>
        <w:rPr>
          <w:rFonts w:asciiTheme="minorHAnsi" w:hAnsiTheme="minorHAnsi" w:cstheme="minorHAnsi"/>
          <w:b/>
          <w:bCs/>
          <w:sz w:val="22"/>
          <w:szCs w:val="22"/>
        </w:rPr>
      </w:pPr>
      <w:r w:rsidRPr="008319E4">
        <w:rPr>
          <w:rFonts w:asciiTheme="minorHAnsi" w:hAnsiTheme="minorHAnsi" w:cstheme="minorHAnsi"/>
          <w:b/>
          <w:bCs/>
          <w:sz w:val="22"/>
          <w:szCs w:val="22"/>
        </w:rPr>
        <w:t>Załączniki :</w:t>
      </w:r>
    </w:p>
    <w:p w14:paraId="5319542F" w14:textId="77777777" w:rsidR="00653568" w:rsidRPr="008319E4" w:rsidRDefault="00653568" w:rsidP="00653568">
      <w:pPr>
        <w:pStyle w:val="Standard"/>
        <w:spacing w:line="276" w:lineRule="auto"/>
        <w:jc w:val="both"/>
        <w:rPr>
          <w:rFonts w:asciiTheme="minorHAnsi" w:hAnsiTheme="minorHAnsi" w:cstheme="minorHAnsi"/>
          <w:sz w:val="22"/>
          <w:szCs w:val="22"/>
        </w:rPr>
      </w:pPr>
    </w:p>
    <w:p w14:paraId="0DBF677E" w14:textId="77777777" w:rsidR="00653568" w:rsidRPr="008319E4" w:rsidRDefault="00653568" w:rsidP="00653568">
      <w:pPr>
        <w:pStyle w:val="Standard"/>
        <w:numPr>
          <w:ilvl w:val="0"/>
          <w:numId w:val="40"/>
        </w:numPr>
        <w:spacing w:line="276" w:lineRule="auto"/>
        <w:jc w:val="both"/>
        <w:rPr>
          <w:rFonts w:asciiTheme="minorHAnsi" w:hAnsiTheme="minorHAnsi" w:cstheme="minorHAnsi"/>
          <w:sz w:val="22"/>
          <w:szCs w:val="22"/>
        </w:rPr>
      </w:pPr>
      <w:r w:rsidRPr="008319E4">
        <w:rPr>
          <w:rFonts w:asciiTheme="minorHAnsi" w:hAnsiTheme="minorHAnsi" w:cstheme="minorHAnsi"/>
          <w:sz w:val="22"/>
          <w:szCs w:val="22"/>
        </w:rPr>
        <w:t>Formularz ofertowy – załącznik nr 1</w:t>
      </w:r>
    </w:p>
    <w:p w14:paraId="02F20D24" w14:textId="6234EB24" w:rsidR="00653568" w:rsidRPr="008319E4" w:rsidRDefault="00966DED" w:rsidP="00653568">
      <w:pPr>
        <w:pStyle w:val="Standard"/>
        <w:numPr>
          <w:ilvl w:val="0"/>
          <w:numId w:val="40"/>
        </w:numPr>
        <w:spacing w:line="276" w:lineRule="auto"/>
        <w:jc w:val="both"/>
        <w:rPr>
          <w:rFonts w:asciiTheme="minorHAnsi" w:hAnsiTheme="minorHAnsi" w:cstheme="minorHAnsi"/>
          <w:sz w:val="22"/>
          <w:szCs w:val="22"/>
        </w:rPr>
      </w:pPr>
      <w:r w:rsidRPr="00966DED">
        <w:rPr>
          <w:rFonts w:asciiTheme="minorHAnsi" w:hAnsiTheme="minorHAnsi" w:cstheme="minorHAnsi"/>
          <w:sz w:val="22"/>
          <w:szCs w:val="22"/>
        </w:rPr>
        <w:t xml:space="preserve">Oświadczenie o spełnieniu warunków </w:t>
      </w:r>
      <w:r>
        <w:rPr>
          <w:rFonts w:asciiTheme="minorHAnsi" w:hAnsiTheme="minorHAnsi" w:cstheme="minorHAnsi"/>
          <w:sz w:val="22"/>
          <w:szCs w:val="22"/>
        </w:rPr>
        <w:t>-</w:t>
      </w:r>
      <w:r w:rsidRPr="00966DED">
        <w:rPr>
          <w:rFonts w:asciiTheme="minorHAnsi" w:hAnsiTheme="minorHAnsi" w:cstheme="minorHAnsi"/>
          <w:sz w:val="22"/>
          <w:szCs w:val="22"/>
        </w:rPr>
        <w:t>załącznik nr 2</w:t>
      </w:r>
    </w:p>
    <w:p w14:paraId="2BEF10F6" w14:textId="77777777" w:rsidR="0007268E" w:rsidRPr="00653568" w:rsidRDefault="0007268E" w:rsidP="00653568"/>
    <w:sectPr w:rsidR="0007268E" w:rsidRPr="00653568" w:rsidSect="00622314">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6194" w14:textId="77777777" w:rsidR="00B3267D" w:rsidRDefault="00B3267D" w:rsidP="00277EEA">
      <w:pPr>
        <w:spacing w:after="0" w:line="240" w:lineRule="auto"/>
      </w:pPr>
      <w:r>
        <w:separator/>
      </w:r>
    </w:p>
  </w:endnote>
  <w:endnote w:type="continuationSeparator" w:id="0">
    <w:p w14:paraId="7A04C535" w14:textId="77777777" w:rsidR="00B3267D" w:rsidRDefault="00B3267D" w:rsidP="00277E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EE"/>
    <w:family w:val="auto"/>
    <w:pitch w:val="variable"/>
    <w:sig w:usb0="A000005F" w:usb1="02000041" w:usb2="00000800" w:usb3="00000000" w:csb0="00000093"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IDFont+F2">
    <w:charset w:val="00"/>
    <w:family w:val="auto"/>
    <w:pitch w:val="default"/>
  </w:font>
  <w:font w:name="Wingdings 2">
    <w:panose1 w:val="050201020105070707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1D6AD" w14:textId="77777777" w:rsidR="00A74B49" w:rsidRPr="00A74B49" w:rsidRDefault="004010BE">
    <w:pPr>
      <w:pStyle w:val="Stopka"/>
      <w:rPr>
        <w:sz w:val="16"/>
        <w:szCs w:val="16"/>
      </w:rPr>
    </w:pPr>
    <w:r>
      <w:rPr>
        <w:noProof/>
        <w:lang w:eastAsia="pl-PL"/>
      </w:rPr>
      <mc:AlternateContent>
        <mc:Choice Requires="wps">
          <w:drawing>
            <wp:anchor distT="4294967295" distB="4294967295" distL="114300" distR="114300" simplePos="0" relativeHeight="251657728" behindDoc="0" locked="0" layoutInCell="1" allowOverlap="1" wp14:anchorId="66EFCD8F" wp14:editId="18ADD0E7">
              <wp:simplePos x="0" y="0"/>
              <wp:positionH relativeFrom="column">
                <wp:posOffset>709930</wp:posOffset>
              </wp:positionH>
              <wp:positionV relativeFrom="paragraph">
                <wp:posOffset>62864</wp:posOffset>
              </wp:positionV>
              <wp:extent cx="4048125" cy="0"/>
              <wp:effectExtent l="19050" t="38100" r="47625" b="57150"/>
              <wp:wrapNone/>
              <wp:docPr id="4" name="Łącznik prostoliniow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48125"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margin">
                <wp14:pctWidth>0</wp14:pctWidth>
              </wp14:sizeRelH>
              <wp14:sizeRelV relativeFrom="page">
                <wp14:pctHeight>0</wp14:pctHeight>
              </wp14:sizeRelV>
            </wp:anchor>
          </w:drawing>
        </mc:Choice>
        <mc:Fallback>
          <w:pict>
            <v:line w14:anchorId="7AFEAD66" id="Łącznik prostoliniowy 4"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55.9pt,4.95pt" to="374.6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" strokecolor="#262626">
              <o:lock v:ext="edit" shapetype="f"/>
            </v:line>
          </w:pict>
        </mc:Fallback>
      </mc:AlternateContent>
    </w:r>
    <w:r w:rsidR="00A74B49">
      <w:rPr>
        <w:sz w:val="16"/>
        <w:szCs w:val="16"/>
      </w:rPr>
      <w:t xml:space="preserve">Biuro projektu  </w:t>
    </w:r>
    <w:r w:rsidR="00A74B49" w:rsidRPr="00A74B49">
      <w:rPr>
        <w:sz w:val="16"/>
        <w:szCs w:val="16"/>
      </w:rPr>
      <w:tab/>
    </w:r>
    <w:r w:rsidR="00A74B49" w:rsidRPr="00A74B49">
      <w:rPr>
        <w:sz w:val="16"/>
        <w:szCs w:val="16"/>
      </w:rPr>
      <w:tab/>
      <w:t>tel./fax: 42 616 06 20</w:t>
    </w:r>
  </w:p>
  <w:p w14:paraId="00E55017" w14:textId="77777777" w:rsidR="00A74B49" w:rsidRPr="00653568" w:rsidRDefault="00A74B49">
    <w:pPr>
      <w:pStyle w:val="Stopka"/>
      <w:rPr>
        <w:sz w:val="16"/>
        <w:szCs w:val="16"/>
        <w:lang w:val="en-GB"/>
      </w:rPr>
    </w:pPr>
    <w:r w:rsidRPr="00A74B49">
      <w:rPr>
        <w:sz w:val="16"/>
        <w:szCs w:val="16"/>
      </w:rPr>
      <w:t xml:space="preserve">TPN </w:t>
    </w:r>
    <w:r>
      <w:rPr>
        <w:sz w:val="16"/>
        <w:szCs w:val="16"/>
      </w:rPr>
      <w:sym w:font="Wingdings 2" w:char="F096"/>
    </w:r>
    <w:r w:rsidR="00211032">
      <w:rPr>
        <w:sz w:val="16"/>
        <w:szCs w:val="16"/>
      </w:rPr>
      <w:t xml:space="preserve"> ul. </w:t>
    </w:r>
    <w:r w:rsidR="00211032" w:rsidRPr="00653568">
      <w:rPr>
        <w:sz w:val="16"/>
        <w:szCs w:val="16"/>
        <w:lang w:val="en-GB"/>
      </w:rPr>
      <w:t>Staszica 1/3</w:t>
    </w:r>
    <w:r w:rsidRPr="00653568">
      <w:rPr>
        <w:sz w:val="16"/>
        <w:szCs w:val="16"/>
        <w:lang w:val="en-GB"/>
      </w:rPr>
      <w:t xml:space="preserve"> </w:t>
    </w:r>
    <w:r>
      <w:rPr>
        <w:sz w:val="16"/>
        <w:szCs w:val="16"/>
      </w:rPr>
      <w:sym w:font="Wingdings 2" w:char="F096"/>
    </w:r>
    <w:r w:rsidR="00211032" w:rsidRPr="00653568">
      <w:rPr>
        <w:sz w:val="16"/>
        <w:szCs w:val="16"/>
        <w:lang w:val="en-GB"/>
      </w:rPr>
      <w:t xml:space="preserve"> Łódź 91-746</w:t>
    </w:r>
    <w:r w:rsidRPr="00653568">
      <w:rPr>
        <w:sz w:val="16"/>
        <w:szCs w:val="16"/>
        <w:lang w:val="en-GB"/>
      </w:rPr>
      <w:tab/>
    </w:r>
    <w:r w:rsidRPr="00653568">
      <w:rPr>
        <w:sz w:val="16"/>
        <w:szCs w:val="16"/>
        <w:lang w:val="en-GB"/>
      </w:rPr>
      <w:tab/>
      <w:t xml:space="preserve">e-mail: </w:t>
    </w:r>
    <w:r w:rsidR="00962604" w:rsidRPr="00653568">
      <w:rPr>
        <w:rStyle w:val="Hipercze"/>
        <w:sz w:val="16"/>
        <w:szCs w:val="16"/>
        <w:lang w:val="en-GB"/>
      </w:rPr>
      <w:t>katarzyna.weglarska-chutnik@tpn.org.pl</w:t>
    </w:r>
    <w:r w:rsidRPr="00653568">
      <w:rPr>
        <w:sz w:val="16"/>
        <w:szCs w:val="16"/>
        <w:lang w:val="en-GB"/>
      </w:rPr>
      <w:t xml:space="preserve"> </w:t>
    </w:r>
    <w:r>
      <w:rPr>
        <w:sz w:val="16"/>
        <w:szCs w:val="16"/>
      </w:rPr>
      <w:sym w:font="Wingdings 2" w:char="F096"/>
    </w:r>
    <w:r w:rsidRPr="00653568">
      <w:rPr>
        <w:sz w:val="16"/>
        <w:szCs w:val="16"/>
        <w:lang w:val="en-GB"/>
      </w:rPr>
      <w:t xml:space="preserve"> www.tpn.org.pl</w:t>
    </w:r>
  </w:p>
  <w:p w14:paraId="783E4065" w14:textId="77777777" w:rsidR="00A74B49" w:rsidRDefault="004010BE">
    <w:pPr>
      <w:pStyle w:val="Stopka"/>
    </w:pPr>
    <w:r>
      <w:rPr>
        <w:noProof/>
        <w:lang w:eastAsia="pl-PL"/>
      </w:rPr>
      <mc:AlternateContent>
        <mc:Choice Requires="wps">
          <w:drawing>
            <wp:anchor distT="4294967295" distB="4294967295" distL="114300" distR="114300" simplePos="0" relativeHeight="251658752" behindDoc="0" locked="0" layoutInCell="1" allowOverlap="1" wp14:anchorId="5F33DB3F" wp14:editId="636EFBF7">
              <wp:simplePos x="0" y="0"/>
              <wp:positionH relativeFrom="column">
                <wp:posOffset>5080</wp:posOffset>
              </wp:positionH>
              <wp:positionV relativeFrom="paragraph">
                <wp:posOffset>72389</wp:posOffset>
              </wp:positionV>
              <wp:extent cx="5724525" cy="0"/>
              <wp:effectExtent l="19050" t="38100" r="47625" b="57150"/>
              <wp:wrapNone/>
              <wp:docPr id="5" name="Łącznik prostoliniowy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4525"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margin">
                <wp14:pctHeight>0</wp14:pctHeight>
              </wp14:sizeRelV>
            </wp:anchor>
          </w:drawing>
        </mc:Choice>
        <mc:Fallback>
          <w:pict>
            <v:line w14:anchorId="7FDDCE51" id="Łącznik prostoliniowy 5"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4pt,5.7pt" to="451.1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" strokecolor="#262626">
              <o:lock v:ext="edit" shapetype="f"/>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B583A" w14:textId="77777777" w:rsidR="00B3267D" w:rsidRDefault="00B3267D" w:rsidP="00277EEA">
      <w:pPr>
        <w:spacing w:after="0" w:line="240" w:lineRule="auto"/>
      </w:pPr>
      <w:r>
        <w:separator/>
      </w:r>
    </w:p>
  </w:footnote>
  <w:footnote w:type="continuationSeparator" w:id="0">
    <w:p w14:paraId="7BEC8244" w14:textId="77777777" w:rsidR="00B3267D" w:rsidRDefault="00B3267D" w:rsidP="00277E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Siatk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6"/>
      <w:gridCol w:w="2517"/>
      <w:gridCol w:w="2829"/>
    </w:tblGrid>
    <w:tr w:rsidR="00CF7CD0" w14:paraId="499ACCE1" w14:textId="77777777" w:rsidTr="00CF7CD0">
      <w:tc>
        <w:tcPr>
          <w:tcW w:w="3020" w:type="dxa"/>
          <w:vAlign w:val="center"/>
          <w:hideMark/>
        </w:tcPr>
        <w:p w14:paraId="7C87C42D" w14:textId="77777777" w:rsidR="00CF7CD0" w:rsidRDefault="00CF7CD0" w:rsidP="00CF7CD0">
          <w:pPr>
            <w:pStyle w:val="Nagwek"/>
            <w:tabs>
              <w:tab w:val="left" w:pos="708"/>
            </w:tabs>
            <w:jc w:val="center"/>
          </w:pPr>
          <w:r>
            <w:rPr>
              <w:noProof/>
              <w:lang w:eastAsia="pl-PL"/>
            </w:rPr>
            <w:drawing>
              <wp:inline distT="0" distB="0" distL="0" distR="0" wp14:anchorId="4564E675" wp14:editId="4AEA021A">
                <wp:extent cx="2219325" cy="990600"/>
                <wp:effectExtent l="0" t="0" r="9525" b="0"/>
                <wp:docPr id="7" name="Obraz 7" descr="PFRON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PFRON_mo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9325" cy="990600"/>
                        </a:xfrm>
                        <a:prstGeom prst="rect">
                          <a:avLst/>
                        </a:prstGeom>
                        <a:noFill/>
                        <a:ln>
                          <a:noFill/>
                        </a:ln>
                      </pic:spPr>
                    </pic:pic>
                  </a:graphicData>
                </a:graphic>
              </wp:inline>
            </w:drawing>
          </w:r>
        </w:p>
      </w:tc>
      <w:tc>
        <w:tcPr>
          <w:tcW w:w="3021" w:type="dxa"/>
          <w:vAlign w:val="center"/>
        </w:tcPr>
        <w:p w14:paraId="7F7DDBEB" w14:textId="77777777" w:rsidR="00CF7CD0" w:rsidRDefault="00CF7CD0" w:rsidP="00CF7CD0">
          <w:pPr>
            <w:pStyle w:val="Nagwek"/>
            <w:tabs>
              <w:tab w:val="left" w:pos="708"/>
            </w:tabs>
            <w:jc w:val="right"/>
          </w:pPr>
        </w:p>
      </w:tc>
      <w:tc>
        <w:tcPr>
          <w:tcW w:w="3021" w:type="dxa"/>
          <w:vAlign w:val="center"/>
          <w:hideMark/>
        </w:tcPr>
        <w:p w14:paraId="1A6AC407" w14:textId="77777777" w:rsidR="00CF7CD0" w:rsidRDefault="00CF7CD0" w:rsidP="00CF7CD0">
          <w:pPr>
            <w:pStyle w:val="Nagwek"/>
            <w:jc w:val="center"/>
            <w:rPr>
              <w:sz w:val="16"/>
              <w:szCs w:val="16"/>
            </w:rPr>
          </w:pPr>
          <w:r>
            <w:rPr>
              <w:noProof/>
              <w:sz w:val="16"/>
              <w:szCs w:val="16"/>
              <w:lang w:eastAsia="pl-PL"/>
            </w:rPr>
            <w:drawing>
              <wp:inline distT="0" distB="0" distL="0" distR="0" wp14:anchorId="0E5F72FE" wp14:editId="7ECB420D">
                <wp:extent cx="1097280" cy="817245"/>
                <wp:effectExtent l="0" t="0" r="7620" b="1905"/>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817245"/>
                        </a:xfrm>
                        <a:prstGeom prst="rect">
                          <a:avLst/>
                        </a:prstGeom>
                        <a:noFill/>
                      </pic:spPr>
                    </pic:pic>
                  </a:graphicData>
                </a:graphic>
              </wp:inline>
            </w:drawing>
          </w:r>
        </w:p>
        <w:p w14:paraId="0CEF0B8D" w14:textId="77777777" w:rsidR="00CF7CD0" w:rsidRDefault="00CF7CD0" w:rsidP="00CF7CD0">
          <w:pPr>
            <w:pStyle w:val="Nagwek"/>
            <w:jc w:val="center"/>
            <w:rPr>
              <w:sz w:val="16"/>
              <w:szCs w:val="16"/>
            </w:rPr>
          </w:pPr>
          <w:r>
            <w:rPr>
              <w:sz w:val="16"/>
              <w:szCs w:val="16"/>
            </w:rPr>
            <w:t>Realizator projektu</w:t>
          </w:r>
        </w:p>
      </w:tc>
    </w:tr>
  </w:tbl>
  <w:p w14:paraId="52B2B778" w14:textId="77777777" w:rsidR="00277EEA" w:rsidRDefault="004010BE" w:rsidP="00277EEA">
    <w:pPr>
      <w:pStyle w:val="Nagwek"/>
      <w:jc w:val="center"/>
    </w:pPr>
    <w:r>
      <w:rPr>
        <w:noProof/>
        <w:lang w:eastAsia="pl-PL"/>
      </w:rPr>
      <mc:AlternateContent>
        <mc:Choice Requires="wps">
          <w:drawing>
            <wp:anchor distT="4294967295" distB="4294967295" distL="114300" distR="114300" simplePos="0" relativeHeight="251655680" behindDoc="0" locked="0" layoutInCell="1" allowOverlap="1" wp14:anchorId="56B1ED60" wp14:editId="02EC5113">
              <wp:simplePos x="0" y="0"/>
              <wp:positionH relativeFrom="column">
                <wp:posOffset>-490220</wp:posOffset>
              </wp:positionH>
              <wp:positionV relativeFrom="paragraph">
                <wp:posOffset>74294</wp:posOffset>
              </wp:positionV>
              <wp:extent cx="6762750" cy="0"/>
              <wp:effectExtent l="19050" t="38100" r="38100" b="57150"/>
              <wp:wrapNone/>
              <wp:docPr id="2" name="Łącznik prostoliniow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0"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margin">
                <wp14:pctHeight>0</wp14:pctHeight>
              </wp14:sizeRelV>
            </wp:anchor>
          </w:drawing>
        </mc:Choice>
        <mc:Fallback>
          <w:pict>
            <v:line w14:anchorId="2DFA8CA2" id="Łącznik prostoliniowy 2" o:spid="_x0000_s1026" style="position:absolute;z-index:25165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8.6pt,5.85pt" to="493.9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" strokecolor="#262626">
              <o:lock v:ext="edit" shapetype="f"/>
            </v:line>
          </w:pict>
        </mc:Fallback>
      </mc:AlternateContent>
    </w:r>
  </w:p>
  <w:p w14:paraId="2D35475E" w14:textId="77777777" w:rsidR="001A4B84" w:rsidRDefault="001A4B84" w:rsidP="001A4B84">
    <w:pPr>
      <w:pStyle w:val="Nagwek"/>
      <w:jc w:val="center"/>
      <w:rPr>
        <w:sz w:val="16"/>
        <w:szCs w:val="16"/>
      </w:rPr>
    </w:pPr>
    <w:r>
      <w:rPr>
        <w:b/>
        <w:bCs/>
        <w:sz w:val="16"/>
        <w:szCs w:val="16"/>
      </w:rPr>
      <w:t xml:space="preserve">Zadania zlecane  </w:t>
    </w:r>
    <w:r>
      <w:rPr>
        <w:b/>
        <w:bCs/>
        <w:sz w:val="16"/>
        <w:szCs w:val="16"/>
      </w:rPr>
      <w:sym w:font="Wingdings 2" w:char="F096"/>
    </w:r>
    <w:r w:rsidR="00962604">
      <w:rPr>
        <w:b/>
        <w:bCs/>
        <w:sz w:val="16"/>
        <w:szCs w:val="16"/>
      </w:rPr>
      <w:t xml:space="preserve">  Konkurs 1/2024</w:t>
    </w:r>
    <w:r>
      <w:rPr>
        <w:b/>
        <w:bCs/>
        <w:sz w:val="16"/>
        <w:szCs w:val="16"/>
      </w:rPr>
      <w:t xml:space="preserve"> </w:t>
    </w:r>
    <w:r w:rsidR="00962604">
      <w:rPr>
        <w:b/>
        <w:bCs/>
        <w:sz w:val="16"/>
        <w:szCs w:val="16"/>
      </w:rPr>
      <w:t>Wspieramy aktywność</w:t>
    </w:r>
  </w:p>
  <w:p w14:paraId="6FFFB3A4" w14:textId="77777777" w:rsidR="001A4B84" w:rsidRDefault="001A4B84" w:rsidP="001A4B84">
    <w:pPr>
      <w:pStyle w:val="Nagwek"/>
      <w:jc w:val="center"/>
      <w:rPr>
        <w:i/>
        <w:sz w:val="16"/>
        <w:szCs w:val="16"/>
      </w:rPr>
    </w:pPr>
    <w:r>
      <w:rPr>
        <w:b/>
        <w:sz w:val="16"/>
        <w:szCs w:val="16"/>
      </w:rPr>
      <w:t>Państwowy Fundusz Rehabilitacji Osób Niepełnosprawnych</w:t>
    </w:r>
    <w:r>
      <w:rPr>
        <w:sz w:val="16"/>
        <w:szCs w:val="16"/>
      </w:rPr>
      <w:br/>
    </w:r>
    <w:r>
      <w:rPr>
        <w:rStyle w:val="italic-grey"/>
        <w:sz w:val="16"/>
        <w:szCs w:val="16"/>
      </w:rPr>
      <w:t xml:space="preserve">Kierunek pomocy </w:t>
    </w:r>
    <w:r>
      <w:rPr>
        <w:rStyle w:val="italic-grey"/>
        <w:sz w:val="16"/>
        <w:szCs w:val="16"/>
      </w:rPr>
      <w:sym w:font="Wingdings 2" w:char="F096"/>
    </w:r>
    <w:r>
      <w:rPr>
        <w:rStyle w:val="italic-grey"/>
        <w:sz w:val="16"/>
        <w:szCs w:val="16"/>
      </w:rPr>
      <w:t xml:space="preserve"> Wejście osób niepełnosprawnych na rynek pracy</w:t>
    </w:r>
    <w:r>
      <w:rPr>
        <w:sz w:val="16"/>
        <w:szCs w:val="16"/>
      </w:rPr>
      <w:br/>
    </w:r>
    <w:r>
      <w:rPr>
        <w:b/>
        <w:sz w:val="16"/>
        <w:szCs w:val="16"/>
      </w:rPr>
      <w:t>Projekt</w:t>
    </w:r>
    <w:r>
      <w:rPr>
        <w:i/>
        <w:sz w:val="16"/>
        <w:szCs w:val="16"/>
      </w:rPr>
      <w:t xml:space="preserve"> WiP: Wsparcie i Promocja zatrudnienia</w:t>
    </w:r>
    <w:r w:rsidR="00962604">
      <w:rPr>
        <w:i/>
        <w:sz w:val="16"/>
        <w:szCs w:val="16"/>
      </w:rPr>
      <w:t xml:space="preserve"> osób niepełnosprawnych. Czwarta</w:t>
    </w:r>
    <w:r>
      <w:rPr>
        <w:i/>
        <w:sz w:val="16"/>
        <w:szCs w:val="16"/>
      </w:rPr>
      <w:t xml:space="preserve"> edycja</w:t>
    </w:r>
  </w:p>
  <w:p w14:paraId="3F9B9A42" w14:textId="77777777" w:rsidR="00A74B49" w:rsidRPr="00A74B49" w:rsidRDefault="004010BE" w:rsidP="00277EEA">
    <w:pPr>
      <w:pStyle w:val="Nagwek"/>
      <w:jc w:val="center"/>
      <w:rPr>
        <w:sz w:val="16"/>
        <w:szCs w:val="16"/>
      </w:rPr>
    </w:pPr>
    <w:r>
      <w:rPr>
        <w:noProof/>
        <w:lang w:eastAsia="pl-PL"/>
      </w:rPr>
      <mc:AlternateContent>
        <mc:Choice Requires="wps">
          <w:drawing>
            <wp:anchor distT="4294967295" distB="4294967295" distL="114300" distR="114300" simplePos="0" relativeHeight="251656704" behindDoc="0" locked="0" layoutInCell="1" allowOverlap="1" wp14:anchorId="3EEEE72C" wp14:editId="6E274F56">
              <wp:simplePos x="0" y="0"/>
              <wp:positionH relativeFrom="column">
                <wp:posOffset>-490220</wp:posOffset>
              </wp:positionH>
              <wp:positionV relativeFrom="paragraph">
                <wp:posOffset>46354</wp:posOffset>
              </wp:positionV>
              <wp:extent cx="6762750" cy="0"/>
              <wp:effectExtent l="19050" t="38100" r="38100" b="571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62750" cy="0"/>
                      </a:xfrm>
                      <a:prstGeom prst="line">
                        <a:avLst/>
                      </a:prstGeom>
                      <a:noFill/>
                      <a:ln w="9525" cap="flat" cmpd="sng" algn="ctr">
                        <a:solidFill>
                          <a:sysClr val="windowText" lastClr="000000">
                            <a:lumMod val="85000"/>
                            <a:lumOff val="15000"/>
                          </a:sysClr>
                        </a:solidFill>
                        <a:prstDash val="solid"/>
                      </a:ln>
                      <a:effectLst>
                        <a:glow rad="25400">
                          <a:sysClr val="windowText" lastClr="000000">
                            <a:lumMod val="65000"/>
                            <a:lumOff val="35000"/>
                            <a:alpha val="40000"/>
                          </a:sysClr>
                        </a:glow>
                      </a:effectLst>
                    </wps:spPr>
                    <wps:bodyPr/>
                  </wps:wsp>
                </a:graphicData>
              </a:graphic>
              <wp14:sizeRelH relativeFrom="page">
                <wp14:pctWidth>0</wp14:pctWidth>
              </wp14:sizeRelH>
              <wp14:sizeRelV relativeFrom="page">
                <wp14:pctHeight>0</wp14:pctHeight>
              </wp14:sizeRelV>
            </wp:anchor>
          </w:drawing>
        </mc:Choice>
        <mc:Fallback>
          <w:pict>
            <v:line w14:anchorId="38A903E2" id="Łącznik prostoliniowy 3"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6pt,3.65pt" to="493.9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" strokecolor="#262626">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19C9"/>
    <w:multiLevelType w:val="hybridMultilevel"/>
    <w:tmpl w:val="D64CADD0"/>
    <w:lvl w:ilvl="0" w:tplc="7B9C7C10">
      <w:numFmt w:val="bullet"/>
      <w:lvlText w:val="–"/>
      <w:lvlJc w:val="left"/>
      <w:pPr>
        <w:ind w:left="380" w:hanging="135"/>
      </w:pPr>
      <w:rPr>
        <w:rFonts w:ascii="Times New Roman" w:eastAsia="Times New Roman" w:hAnsi="Times New Roman" w:cs="Times New Roman" w:hint="default"/>
        <w:color w:val="231F20"/>
        <w:w w:val="94"/>
        <w:sz w:val="18"/>
        <w:szCs w:val="18"/>
      </w:rPr>
    </w:lvl>
    <w:lvl w:ilvl="1" w:tplc="1692663C">
      <w:numFmt w:val="bullet"/>
      <w:lvlText w:val="•"/>
      <w:lvlJc w:val="left"/>
      <w:pPr>
        <w:ind w:left="774" w:hanging="135"/>
      </w:pPr>
      <w:rPr>
        <w:rFonts w:hint="default"/>
      </w:rPr>
    </w:lvl>
    <w:lvl w:ilvl="2" w:tplc="7E922D0C">
      <w:numFmt w:val="bullet"/>
      <w:lvlText w:val="•"/>
      <w:lvlJc w:val="left"/>
      <w:pPr>
        <w:ind w:left="1168" w:hanging="135"/>
      </w:pPr>
      <w:rPr>
        <w:rFonts w:hint="default"/>
      </w:rPr>
    </w:lvl>
    <w:lvl w:ilvl="3" w:tplc="80B87C50">
      <w:numFmt w:val="bullet"/>
      <w:lvlText w:val="•"/>
      <w:lvlJc w:val="left"/>
      <w:pPr>
        <w:ind w:left="1562" w:hanging="135"/>
      </w:pPr>
      <w:rPr>
        <w:rFonts w:hint="default"/>
      </w:rPr>
    </w:lvl>
    <w:lvl w:ilvl="4" w:tplc="73C266B0">
      <w:numFmt w:val="bullet"/>
      <w:lvlText w:val="•"/>
      <w:lvlJc w:val="left"/>
      <w:pPr>
        <w:ind w:left="1956" w:hanging="135"/>
      </w:pPr>
      <w:rPr>
        <w:rFonts w:hint="default"/>
      </w:rPr>
    </w:lvl>
    <w:lvl w:ilvl="5" w:tplc="CA9A3406">
      <w:numFmt w:val="bullet"/>
      <w:lvlText w:val="•"/>
      <w:lvlJc w:val="left"/>
      <w:pPr>
        <w:ind w:left="2350" w:hanging="135"/>
      </w:pPr>
      <w:rPr>
        <w:rFonts w:hint="default"/>
      </w:rPr>
    </w:lvl>
    <w:lvl w:ilvl="6" w:tplc="50261DB4">
      <w:numFmt w:val="bullet"/>
      <w:lvlText w:val="•"/>
      <w:lvlJc w:val="left"/>
      <w:pPr>
        <w:ind w:left="2744" w:hanging="135"/>
      </w:pPr>
      <w:rPr>
        <w:rFonts w:hint="default"/>
      </w:rPr>
    </w:lvl>
    <w:lvl w:ilvl="7" w:tplc="EB4EB6EC">
      <w:numFmt w:val="bullet"/>
      <w:lvlText w:val="•"/>
      <w:lvlJc w:val="left"/>
      <w:pPr>
        <w:ind w:left="3138" w:hanging="135"/>
      </w:pPr>
      <w:rPr>
        <w:rFonts w:hint="default"/>
      </w:rPr>
    </w:lvl>
    <w:lvl w:ilvl="8" w:tplc="3334D642">
      <w:numFmt w:val="bullet"/>
      <w:lvlText w:val="•"/>
      <w:lvlJc w:val="left"/>
      <w:pPr>
        <w:ind w:left="3533" w:hanging="135"/>
      </w:pPr>
      <w:rPr>
        <w:rFonts w:hint="default"/>
      </w:rPr>
    </w:lvl>
  </w:abstractNum>
  <w:abstractNum w:abstractNumId="1" w15:restartNumberingAfterBreak="0">
    <w:nsid w:val="0CF12F8D"/>
    <w:multiLevelType w:val="hybridMultilevel"/>
    <w:tmpl w:val="F0E2AD38"/>
    <w:lvl w:ilvl="0" w:tplc="B57AA30C">
      <w:numFmt w:val="bullet"/>
      <w:lvlText w:val="–"/>
      <w:lvlJc w:val="left"/>
      <w:pPr>
        <w:ind w:left="380" w:hanging="135"/>
      </w:pPr>
      <w:rPr>
        <w:rFonts w:ascii="Times New Roman" w:eastAsia="Times New Roman" w:hAnsi="Times New Roman" w:cs="Times New Roman" w:hint="default"/>
        <w:color w:val="231F20"/>
        <w:spacing w:val="-3"/>
        <w:w w:val="90"/>
        <w:sz w:val="18"/>
        <w:szCs w:val="18"/>
      </w:rPr>
    </w:lvl>
    <w:lvl w:ilvl="1" w:tplc="73B66C46">
      <w:numFmt w:val="bullet"/>
      <w:lvlText w:val="•"/>
      <w:lvlJc w:val="left"/>
      <w:pPr>
        <w:ind w:left="774" w:hanging="135"/>
      </w:pPr>
      <w:rPr>
        <w:rFonts w:hint="default"/>
      </w:rPr>
    </w:lvl>
    <w:lvl w:ilvl="2" w:tplc="35F8DE66">
      <w:numFmt w:val="bullet"/>
      <w:lvlText w:val="•"/>
      <w:lvlJc w:val="left"/>
      <w:pPr>
        <w:ind w:left="1168" w:hanging="135"/>
      </w:pPr>
      <w:rPr>
        <w:rFonts w:hint="default"/>
      </w:rPr>
    </w:lvl>
    <w:lvl w:ilvl="3" w:tplc="A4ACD750">
      <w:numFmt w:val="bullet"/>
      <w:lvlText w:val="•"/>
      <w:lvlJc w:val="left"/>
      <w:pPr>
        <w:ind w:left="1562" w:hanging="135"/>
      </w:pPr>
      <w:rPr>
        <w:rFonts w:hint="default"/>
      </w:rPr>
    </w:lvl>
    <w:lvl w:ilvl="4" w:tplc="A0BE4788">
      <w:numFmt w:val="bullet"/>
      <w:lvlText w:val="•"/>
      <w:lvlJc w:val="left"/>
      <w:pPr>
        <w:ind w:left="1956" w:hanging="135"/>
      </w:pPr>
      <w:rPr>
        <w:rFonts w:hint="default"/>
      </w:rPr>
    </w:lvl>
    <w:lvl w:ilvl="5" w:tplc="AFE433C6">
      <w:numFmt w:val="bullet"/>
      <w:lvlText w:val="•"/>
      <w:lvlJc w:val="left"/>
      <w:pPr>
        <w:ind w:left="2350" w:hanging="135"/>
      </w:pPr>
      <w:rPr>
        <w:rFonts w:hint="default"/>
      </w:rPr>
    </w:lvl>
    <w:lvl w:ilvl="6" w:tplc="A7C82F7C">
      <w:numFmt w:val="bullet"/>
      <w:lvlText w:val="•"/>
      <w:lvlJc w:val="left"/>
      <w:pPr>
        <w:ind w:left="2744" w:hanging="135"/>
      </w:pPr>
      <w:rPr>
        <w:rFonts w:hint="default"/>
      </w:rPr>
    </w:lvl>
    <w:lvl w:ilvl="7" w:tplc="2082664E">
      <w:numFmt w:val="bullet"/>
      <w:lvlText w:val="•"/>
      <w:lvlJc w:val="left"/>
      <w:pPr>
        <w:ind w:left="3138" w:hanging="135"/>
      </w:pPr>
      <w:rPr>
        <w:rFonts w:hint="default"/>
      </w:rPr>
    </w:lvl>
    <w:lvl w:ilvl="8" w:tplc="27344C78">
      <w:numFmt w:val="bullet"/>
      <w:lvlText w:val="•"/>
      <w:lvlJc w:val="left"/>
      <w:pPr>
        <w:ind w:left="3533" w:hanging="135"/>
      </w:pPr>
      <w:rPr>
        <w:rFonts w:hint="default"/>
      </w:rPr>
    </w:lvl>
  </w:abstractNum>
  <w:abstractNum w:abstractNumId="2" w15:restartNumberingAfterBreak="0">
    <w:nsid w:val="0F671365"/>
    <w:multiLevelType w:val="hybridMultilevel"/>
    <w:tmpl w:val="566E548C"/>
    <w:lvl w:ilvl="0" w:tplc="01EAE79C">
      <w:start w:val="5"/>
      <w:numFmt w:val="decimal"/>
      <w:lvlText w:val="%1."/>
      <w:lvlJc w:val="left"/>
      <w:pPr>
        <w:ind w:left="624" w:hanging="225"/>
      </w:pPr>
      <w:rPr>
        <w:rFonts w:hint="default"/>
        <w:b/>
        <w:bCs/>
        <w:w w:val="104"/>
      </w:rPr>
    </w:lvl>
    <w:lvl w:ilvl="1" w:tplc="EE5CC7A6">
      <w:numFmt w:val="bullet"/>
      <w:lvlText w:val="•"/>
      <w:lvlJc w:val="left"/>
      <w:pPr>
        <w:ind w:left="1412" w:hanging="225"/>
      </w:pPr>
      <w:rPr>
        <w:rFonts w:hint="default"/>
      </w:rPr>
    </w:lvl>
    <w:lvl w:ilvl="2" w:tplc="C72A4BCC">
      <w:numFmt w:val="bullet"/>
      <w:lvlText w:val="•"/>
      <w:lvlJc w:val="left"/>
      <w:pPr>
        <w:ind w:left="2204" w:hanging="225"/>
      </w:pPr>
      <w:rPr>
        <w:rFonts w:hint="default"/>
      </w:rPr>
    </w:lvl>
    <w:lvl w:ilvl="3" w:tplc="5FF8475A">
      <w:numFmt w:val="bullet"/>
      <w:lvlText w:val="•"/>
      <w:lvlJc w:val="left"/>
      <w:pPr>
        <w:ind w:left="2996" w:hanging="225"/>
      </w:pPr>
      <w:rPr>
        <w:rFonts w:hint="default"/>
      </w:rPr>
    </w:lvl>
    <w:lvl w:ilvl="4" w:tplc="AA0E6FB8">
      <w:numFmt w:val="bullet"/>
      <w:lvlText w:val="•"/>
      <w:lvlJc w:val="left"/>
      <w:pPr>
        <w:ind w:left="3788" w:hanging="225"/>
      </w:pPr>
      <w:rPr>
        <w:rFonts w:hint="default"/>
      </w:rPr>
    </w:lvl>
    <w:lvl w:ilvl="5" w:tplc="5366C872">
      <w:numFmt w:val="bullet"/>
      <w:lvlText w:val="•"/>
      <w:lvlJc w:val="left"/>
      <w:pPr>
        <w:ind w:left="4580" w:hanging="225"/>
      </w:pPr>
      <w:rPr>
        <w:rFonts w:hint="default"/>
      </w:rPr>
    </w:lvl>
    <w:lvl w:ilvl="6" w:tplc="64CC6C74">
      <w:numFmt w:val="bullet"/>
      <w:lvlText w:val="•"/>
      <w:lvlJc w:val="left"/>
      <w:pPr>
        <w:ind w:left="5372" w:hanging="225"/>
      </w:pPr>
      <w:rPr>
        <w:rFonts w:hint="default"/>
      </w:rPr>
    </w:lvl>
    <w:lvl w:ilvl="7" w:tplc="3DC63E1E">
      <w:numFmt w:val="bullet"/>
      <w:lvlText w:val="•"/>
      <w:lvlJc w:val="left"/>
      <w:pPr>
        <w:ind w:left="6164" w:hanging="225"/>
      </w:pPr>
      <w:rPr>
        <w:rFonts w:hint="default"/>
      </w:rPr>
    </w:lvl>
    <w:lvl w:ilvl="8" w:tplc="85544676">
      <w:numFmt w:val="bullet"/>
      <w:lvlText w:val="•"/>
      <w:lvlJc w:val="left"/>
      <w:pPr>
        <w:ind w:left="6956" w:hanging="225"/>
      </w:pPr>
      <w:rPr>
        <w:rFonts w:hint="default"/>
      </w:rPr>
    </w:lvl>
  </w:abstractNum>
  <w:abstractNum w:abstractNumId="3" w15:restartNumberingAfterBreak="0">
    <w:nsid w:val="1432758F"/>
    <w:multiLevelType w:val="hybridMultilevel"/>
    <w:tmpl w:val="8746EDDA"/>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307C6E"/>
    <w:multiLevelType w:val="multilevel"/>
    <w:tmpl w:val="9F002D34"/>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16125815"/>
    <w:multiLevelType w:val="hybridMultilevel"/>
    <w:tmpl w:val="C51672B4"/>
    <w:lvl w:ilvl="0" w:tplc="DA546BD4">
      <w:numFmt w:val="bullet"/>
      <w:lvlText w:val="–"/>
      <w:lvlJc w:val="left"/>
      <w:pPr>
        <w:ind w:left="380" w:hanging="135"/>
      </w:pPr>
      <w:rPr>
        <w:rFonts w:ascii="Times New Roman" w:eastAsia="Times New Roman" w:hAnsi="Times New Roman" w:cs="Times New Roman" w:hint="default"/>
        <w:color w:val="231F20"/>
        <w:spacing w:val="-2"/>
        <w:w w:val="84"/>
        <w:sz w:val="18"/>
        <w:szCs w:val="18"/>
      </w:rPr>
    </w:lvl>
    <w:lvl w:ilvl="1" w:tplc="13586AC6">
      <w:numFmt w:val="bullet"/>
      <w:lvlText w:val="•"/>
      <w:lvlJc w:val="left"/>
      <w:pPr>
        <w:ind w:left="774" w:hanging="135"/>
      </w:pPr>
      <w:rPr>
        <w:rFonts w:hint="default"/>
      </w:rPr>
    </w:lvl>
    <w:lvl w:ilvl="2" w:tplc="C624D976">
      <w:numFmt w:val="bullet"/>
      <w:lvlText w:val="•"/>
      <w:lvlJc w:val="left"/>
      <w:pPr>
        <w:ind w:left="1168" w:hanging="135"/>
      </w:pPr>
      <w:rPr>
        <w:rFonts w:hint="default"/>
      </w:rPr>
    </w:lvl>
    <w:lvl w:ilvl="3" w:tplc="40CE9832">
      <w:numFmt w:val="bullet"/>
      <w:lvlText w:val="•"/>
      <w:lvlJc w:val="left"/>
      <w:pPr>
        <w:ind w:left="1562" w:hanging="135"/>
      </w:pPr>
      <w:rPr>
        <w:rFonts w:hint="default"/>
      </w:rPr>
    </w:lvl>
    <w:lvl w:ilvl="4" w:tplc="31141356">
      <w:numFmt w:val="bullet"/>
      <w:lvlText w:val="•"/>
      <w:lvlJc w:val="left"/>
      <w:pPr>
        <w:ind w:left="1956" w:hanging="135"/>
      </w:pPr>
      <w:rPr>
        <w:rFonts w:hint="default"/>
      </w:rPr>
    </w:lvl>
    <w:lvl w:ilvl="5" w:tplc="29B8ECDE">
      <w:numFmt w:val="bullet"/>
      <w:lvlText w:val="•"/>
      <w:lvlJc w:val="left"/>
      <w:pPr>
        <w:ind w:left="2350" w:hanging="135"/>
      </w:pPr>
      <w:rPr>
        <w:rFonts w:hint="default"/>
      </w:rPr>
    </w:lvl>
    <w:lvl w:ilvl="6" w:tplc="7FB81688">
      <w:numFmt w:val="bullet"/>
      <w:lvlText w:val="•"/>
      <w:lvlJc w:val="left"/>
      <w:pPr>
        <w:ind w:left="2744" w:hanging="135"/>
      </w:pPr>
      <w:rPr>
        <w:rFonts w:hint="default"/>
      </w:rPr>
    </w:lvl>
    <w:lvl w:ilvl="7" w:tplc="A76C74C8">
      <w:numFmt w:val="bullet"/>
      <w:lvlText w:val="•"/>
      <w:lvlJc w:val="left"/>
      <w:pPr>
        <w:ind w:left="3138" w:hanging="135"/>
      </w:pPr>
      <w:rPr>
        <w:rFonts w:hint="default"/>
      </w:rPr>
    </w:lvl>
    <w:lvl w:ilvl="8" w:tplc="8DE652DE">
      <w:numFmt w:val="bullet"/>
      <w:lvlText w:val="•"/>
      <w:lvlJc w:val="left"/>
      <w:pPr>
        <w:ind w:left="3533" w:hanging="135"/>
      </w:pPr>
      <w:rPr>
        <w:rFonts w:hint="default"/>
      </w:rPr>
    </w:lvl>
  </w:abstractNum>
  <w:abstractNum w:abstractNumId="6" w15:restartNumberingAfterBreak="0">
    <w:nsid w:val="166675B3"/>
    <w:multiLevelType w:val="hybridMultilevel"/>
    <w:tmpl w:val="696A6E86"/>
    <w:lvl w:ilvl="0" w:tplc="8F1A5326">
      <w:numFmt w:val="bullet"/>
      <w:lvlText w:val="–"/>
      <w:lvlJc w:val="left"/>
      <w:pPr>
        <w:ind w:left="380" w:hanging="135"/>
      </w:pPr>
      <w:rPr>
        <w:rFonts w:ascii="Times New Roman" w:eastAsia="Times New Roman" w:hAnsi="Times New Roman" w:cs="Times New Roman" w:hint="default"/>
        <w:color w:val="231F20"/>
        <w:spacing w:val="-3"/>
        <w:w w:val="91"/>
        <w:sz w:val="18"/>
        <w:szCs w:val="18"/>
      </w:rPr>
    </w:lvl>
    <w:lvl w:ilvl="1" w:tplc="62A4B17C">
      <w:numFmt w:val="bullet"/>
      <w:lvlText w:val="•"/>
      <w:lvlJc w:val="left"/>
      <w:pPr>
        <w:ind w:left="774" w:hanging="135"/>
      </w:pPr>
      <w:rPr>
        <w:rFonts w:hint="default"/>
      </w:rPr>
    </w:lvl>
    <w:lvl w:ilvl="2" w:tplc="8CBC7BFC">
      <w:numFmt w:val="bullet"/>
      <w:lvlText w:val="•"/>
      <w:lvlJc w:val="left"/>
      <w:pPr>
        <w:ind w:left="1168" w:hanging="135"/>
      </w:pPr>
      <w:rPr>
        <w:rFonts w:hint="default"/>
      </w:rPr>
    </w:lvl>
    <w:lvl w:ilvl="3" w:tplc="E7E245B8">
      <w:numFmt w:val="bullet"/>
      <w:lvlText w:val="•"/>
      <w:lvlJc w:val="left"/>
      <w:pPr>
        <w:ind w:left="1562" w:hanging="135"/>
      </w:pPr>
      <w:rPr>
        <w:rFonts w:hint="default"/>
      </w:rPr>
    </w:lvl>
    <w:lvl w:ilvl="4" w:tplc="35A8B4BA">
      <w:numFmt w:val="bullet"/>
      <w:lvlText w:val="•"/>
      <w:lvlJc w:val="left"/>
      <w:pPr>
        <w:ind w:left="1956" w:hanging="135"/>
      </w:pPr>
      <w:rPr>
        <w:rFonts w:hint="default"/>
      </w:rPr>
    </w:lvl>
    <w:lvl w:ilvl="5" w:tplc="B58C353A">
      <w:numFmt w:val="bullet"/>
      <w:lvlText w:val="•"/>
      <w:lvlJc w:val="left"/>
      <w:pPr>
        <w:ind w:left="2350" w:hanging="135"/>
      </w:pPr>
      <w:rPr>
        <w:rFonts w:hint="default"/>
      </w:rPr>
    </w:lvl>
    <w:lvl w:ilvl="6" w:tplc="673258D4">
      <w:numFmt w:val="bullet"/>
      <w:lvlText w:val="•"/>
      <w:lvlJc w:val="left"/>
      <w:pPr>
        <w:ind w:left="2744" w:hanging="135"/>
      </w:pPr>
      <w:rPr>
        <w:rFonts w:hint="default"/>
      </w:rPr>
    </w:lvl>
    <w:lvl w:ilvl="7" w:tplc="503A1E48">
      <w:numFmt w:val="bullet"/>
      <w:lvlText w:val="•"/>
      <w:lvlJc w:val="left"/>
      <w:pPr>
        <w:ind w:left="3138" w:hanging="135"/>
      </w:pPr>
      <w:rPr>
        <w:rFonts w:hint="default"/>
      </w:rPr>
    </w:lvl>
    <w:lvl w:ilvl="8" w:tplc="120EE63A">
      <w:numFmt w:val="bullet"/>
      <w:lvlText w:val="•"/>
      <w:lvlJc w:val="left"/>
      <w:pPr>
        <w:ind w:left="3533" w:hanging="135"/>
      </w:pPr>
      <w:rPr>
        <w:rFonts w:hint="default"/>
      </w:rPr>
    </w:lvl>
  </w:abstractNum>
  <w:abstractNum w:abstractNumId="7" w15:restartNumberingAfterBreak="0">
    <w:nsid w:val="16C6642A"/>
    <w:multiLevelType w:val="hybridMultilevel"/>
    <w:tmpl w:val="E528B81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D57F9"/>
    <w:multiLevelType w:val="multilevel"/>
    <w:tmpl w:val="4AD66406"/>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1A2E00D4"/>
    <w:multiLevelType w:val="hybridMultilevel"/>
    <w:tmpl w:val="28C8F2E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 w15:restartNumberingAfterBreak="0">
    <w:nsid w:val="1DD36E14"/>
    <w:multiLevelType w:val="hybridMultilevel"/>
    <w:tmpl w:val="E07806FA"/>
    <w:lvl w:ilvl="0" w:tplc="A98A9814">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83C46DC"/>
    <w:multiLevelType w:val="multilevel"/>
    <w:tmpl w:val="582AD0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2" w15:restartNumberingAfterBreak="0">
    <w:nsid w:val="2F3A00CD"/>
    <w:multiLevelType w:val="multilevel"/>
    <w:tmpl w:val="9594CD7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30B55671"/>
    <w:multiLevelType w:val="hybridMultilevel"/>
    <w:tmpl w:val="DA3CEA84"/>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19437C2"/>
    <w:multiLevelType w:val="hybridMultilevel"/>
    <w:tmpl w:val="EBF48C8E"/>
    <w:lvl w:ilvl="0" w:tplc="04150017">
      <w:start w:val="1"/>
      <w:numFmt w:val="lowerLetter"/>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5" w15:restartNumberingAfterBreak="0">
    <w:nsid w:val="37754CF3"/>
    <w:multiLevelType w:val="hybridMultilevel"/>
    <w:tmpl w:val="A5BCB256"/>
    <w:lvl w:ilvl="0" w:tplc="38AEE884">
      <w:numFmt w:val="bullet"/>
      <w:lvlText w:val="–"/>
      <w:lvlJc w:val="left"/>
      <w:pPr>
        <w:ind w:left="245" w:hanging="135"/>
      </w:pPr>
      <w:rPr>
        <w:rFonts w:ascii="Times New Roman" w:eastAsia="Times New Roman" w:hAnsi="Times New Roman" w:cs="Times New Roman" w:hint="default"/>
        <w:color w:val="231F20"/>
        <w:spacing w:val="-2"/>
        <w:w w:val="84"/>
        <w:sz w:val="18"/>
        <w:szCs w:val="18"/>
      </w:rPr>
    </w:lvl>
    <w:lvl w:ilvl="1" w:tplc="9F3AEE1A">
      <w:numFmt w:val="bullet"/>
      <w:lvlText w:val="•"/>
      <w:lvlJc w:val="left"/>
      <w:pPr>
        <w:ind w:left="648" w:hanging="135"/>
      </w:pPr>
      <w:rPr>
        <w:rFonts w:hint="default"/>
      </w:rPr>
    </w:lvl>
    <w:lvl w:ilvl="2" w:tplc="ED94F0F2">
      <w:numFmt w:val="bullet"/>
      <w:lvlText w:val="•"/>
      <w:lvlJc w:val="left"/>
      <w:pPr>
        <w:ind w:left="1056" w:hanging="135"/>
      </w:pPr>
      <w:rPr>
        <w:rFonts w:hint="default"/>
      </w:rPr>
    </w:lvl>
    <w:lvl w:ilvl="3" w:tplc="3BF45B78">
      <w:numFmt w:val="bullet"/>
      <w:lvlText w:val="•"/>
      <w:lvlJc w:val="left"/>
      <w:pPr>
        <w:ind w:left="1464" w:hanging="135"/>
      </w:pPr>
      <w:rPr>
        <w:rFonts w:hint="default"/>
      </w:rPr>
    </w:lvl>
    <w:lvl w:ilvl="4" w:tplc="743ED454">
      <w:numFmt w:val="bullet"/>
      <w:lvlText w:val="•"/>
      <w:lvlJc w:val="left"/>
      <w:pPr>
        <w:ind w:left="1872" w:hanging="135"/>
      </w:pPr>
      <w:rPr>
        <w:rFonts w:hint="default"/>
      </w:rPr>
    </w:lvl>
    <w:lvl w:ilvl="5" w:tplc="20FCC9C8">
      <w:numFmt w:val="bullet"/>
      <w:lvlText w:val="•"/>
      <w:lvlJc w:val="left"/>
      <w:pPr>
        <w:ind w:left="2280" w:hanging="135"/>
      </w:pPr>
      <w:rPr>
        <w:rFonts w:hint="default"/>
      </w:rPr>
    </w:lvl>
    <w:lvl w:ilvl="6" w:tplc="ADD2FB36">
      <w:numFmt w:val="bullet"/>
      <w:lvlText w:val="•"/>
      <w:lvlJc w:val="left"/>
      <w:pPr>
        <w:ind w:left="2688" w:hanging="135"/>
      </w:pPr>
      <w:rPr>
        <w:rFonts w:hint="default"/>
      </w:rPr>
    </w:lvl>
    <w:lvl w:ilvl="7" w:tplc="D75C62E2">
      <w:numFmt w:val="bullet"/>
      <w:lvlText w:val="•"/>
      <w:lvlJc w:val="left"/>
      <w:pPr>
        <w:ind w:left="3096" w:hanging="135"/>
      </w:pPr>
      <w:rPr>
        <w:rFonts w:hint="default"/>
      </w:rPr>
    </w:lvl>
    <w:lvl w:ilvl="8" w:tplc="F05C78E2">
      <w:numFmt w:val="bullet"/>
      <w:lvlText w:val="•"/>
      <w:lvlJc w:val="left"/>
      <w:pPr>
        <w:ind w:left="3505" w:hanging="135"/>
      </w:pPr>
      <w:rPr>
        <w:rFonts w:hint="default"/>
      </w:rPr>
    </w:lvl>
  </w:abstractNum>
  <w:abstractNum w:abstractNumId="16" w15:restartNumberingAfterBreak="0">
    <w:nsid w:val="38AB41E0"/>
    <w:multiLevelType w:val="hybridMultilevel"/>
    <w:tmpl w:val="E65CD90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38CB7D97"/>
    <w:multiLevelType w:val="multilevel"/>
    <w:tmpl w:val="B452360A"/>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8" w15:restartNumberingAfterBreak="0">
    <w:nsid w:val="3A3E0B48"/>
    <w:multiLevelType w:val="hybridMultilevel"/>
    <w:tmpl w:val="0C3EF648"/>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9" w15:restartNumberingAfterBreak="0">
    <w:nsid w:val="3F862F38"/>
    <w:multiLevelType w:val="hybridMultilevel"/>
    <w:tmpl w:val="72B27712"/>
    <w:lvl w:ilvl="0" w:tplc="4CC0C1EA">
      <w:start w:val="1"/>
      <w:numFmt w:val="decimal"/>
      <w:lvlText w:val="%1."/>
      <w:lvlJc w:val="left"/>
      <w:pPr>
        <w:ind w:left="425" w:hanging="180"/>
      </w:pPr>
      <w:rPr>
        <w:rFonts w:ascii="Garamond" w:eastAsia="Garamond" w:hAnsi="Garamond" w:cs="Garamond" w:hint="default"/>
        <w:color w:val="231F20"/>
        <w:w w:val="109"/>
        <w:sz w:val="18"/>
        <w:szCs w:val="18"/>
      </w:rPr>
    </w:lvl>
    <w:lvl w:ilvl="1" w:tplc="E8C21672">
      <w:start w:val="1"/>
      <w:numFmt w:val="lowerLetter"/>
      <w:lvlText w:val="%2)"/>
      <w:lvlJc w:val="left"/>
      <w:pPr>
        <w:ind w:left="794" w:hanging="260"/>
      </w:pPr>
      <w:rPr>
        <w:rFonts w:ascii="Times New Roman" w:eastAsia="Times New Roman" w:hAnsi="Times New Roman" w:cs="Times New Roman" w:hint="default"/>
        <w:color w:val="231F20"/>
        <w:w w:val="93"/>
        <w:sz w:val="18"/>
        <w:szCs w:val="18"/>
      </w:rPr>
    </w:lvl>
    <w:lvl w:ilvl="2" w:tplc="90A0B69E">
      <w:numFmt w:val="bullet"/>
      <w:lvlText w:val="•"/>
      <w:lvlJc w:val="left"/>
      <w:pPr>
        <w:ind w:left="1555" w:hanging="260"/>
      </w:pPr>
      <w:rPr>
        <w:rFonts w:hint="default"/>
      </w:rPr>
    </w:lvl>
    <w:lvl w:ilvl="3" w:tplc="4500878A">
      <w:numFmt w:val="bullet"/>
      <w:lvlText w:val="•"/>
      <w:lvlJc w:val="left"/>
      <w:pPr>
        <w:ind w:left="2311" w:hanging="260"/>
      </w:pPr>
      <w:rPr>
        <w:rFonts w:hint="default"/>
      </w:rPr>
    </w:lvl>
    <w:lvl w:ilvl="4" w:tplc="2DA80E8A">
      <w:numFmt w:val="bullet"/>
      <w:lvlText w:val="•"/>
      <w:lvlJc w:val="left"/>
      <w:pPr>
        <w:ind w:left="3066" w:hanging="260"/>
      </w:pPr>
      <w:rPr>
        <w:rFonts w:hint="default"/>
      </w:rPr>
    </w:lvl>
    <w:lvl w:ilvl="5" w:tplc="4B486E84">
      <w:numFmt w:val="bullet"/>
      <w:lvlText w:val="•"/>
      <w:lvlJc w:val="left"/>
      <w:pPr>
        <w:ind w:left="3822" w:hanging="260"/>
      </w:pPr>
      <w:rPr>
        <w:rFonts w:hint="default"/>
      </w:rPr>
    </w:lvl>
    <w:lvl w:ilvl="6" w:tplc="334A2236">
      <w:numFmt w:val="bullet"/>
      <w:lvlText w:val="•"/>
      <w:lvlJc w:val="left"/>
      <w:pPr>
        <w:ind w:left="4578" w:hanging="260"/>
      </w:pPr>
      <w:rPr>
        <w:rFonts w:hint="default"/>
      </w:rPr>
    </w:lvl>
    <w:lvl w:ilvl="7" w:tplc="B2FE443C">
      <w:numFmt w:val="bullet"/>
      <w:lvlText w:val="•"/>
      <w:lvlJc w:val="left"/>
      <w:pPr>
        <w:ind w:left="5333" w:hanging="260"/>
      </w:pPr>
      <w:rPr>
        <w:rFonts w:hint="default"/>
      </w:rPr>
    </w:lvl>
    <w:lvl w:ilvl="8" w:tplc="03EA5FF0">
      <w:numFmt w:val="bullet"/>
      <w:lvlText w:val="•"/>
      <w:lvlJc w:val="left"/>
      <w:pPr>
        <w:ind w:left="6089" w:hanging="260"/>
      </w:pPr>
      <w:rPr>
        <w:rFonts w:hint="default"/>
      </w:rPr>
    </w:lvl>
  </w:abstractNum>
  <w:abstractNum w:abstractNumId="20" w15:restartNumberingAfterBreak="0">
    <w:nsid w:val="436374B2"/>
    <w:multiLevelType w:val="hybridMultilevel"/>
    <w:tmpl w:val="2A56736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43670167"/>
    <w:multiLevelType w:val="hybridMultilevel"/>
    <w:tmpl w:val="0A6C429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497A238B"/>
    <w:multiLevelType w:val="hybridMultilevel"/>
    <w:tmpl w:val="60B2EEA0"/>
    <w:lvl w:ilvl="0" w:tplc="FAD2D48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C5A6EE9"/>
    <w:multiLevelType w:val="hybridMultilevel"/>
    <w:tmpl w:val="8BCED92C"/>
    <w:lvl w:ilvl="0" w:tplc="04150017">
      <w:start w:val="1"/>
      <w:numFmt w:val="lowerLetter"/>
      <w:lvlText w:val="%1)"/>
      <w:lvlJc w:val="left"/>
      <w:pPr>
        <w:ind w:left="1500" w:hanging="360"/>
      </w:pPr>
      <w:rPr>
        <w:rFonts w:hint="default"/>
      </w:rPr>
    </w:lvl>
    <w:lvl w:ilvl="1" w:tplc="04150003" w:tentative="1">
      <w:start w:val="1"/>
      <w:numFmt w:val="bullet"/>
      <w:lvlText w:val="o"/>
      <w:lvlJc w:val="left"/>
      <w:pPr>
        <w:ind w:left="2220" w:hanging="360"/>
      </w:pPr>
      <w:rPr>
        <w:rFonts w:ascii="Courier New" w:hAnsi="Courier New" w:cs="Courier New" w:hint="default"/>
      </w:rPr>
    </w:lvl>
    <w:lvl w:ilvl="2" w:tplc="04150005" w:tentative="1">
      <w:start w:val="1"/>
      <w:numFmt w:val="bullet"/>
      <w:lvlText w:val=""/>
      <w:lvlJc w:val="left"/>
      <w:pPr>
        <w:ind w:left="2940" w:hanging="360"/>
      </w:pPr>
      <w:rPr>
        <w:rFonts w:ascii="Wingdings" w:hAnsi="Wingdings" w:hint="default"/>
      </w:rPr>
    </w:lvl>
    <w:lvl w:ilvl="3" w:tplc="04150001" w:tentative="1">
      <w:start w:val="1"/>
      <w:numFmt w:val="bullet"/>
      <w:lvlText w:val=""/>
      <w:lvlJc w:val="left"/>
      <w:pPr>
        <w:ind w:left="3660" w:hanging="360"/>
      </w:pPr>
      <w:rPr>
        <w:rFonts w:ascii="Symbol" w:hAnsi="Symbol" w:hint="default"/>
      </w:rPr>
    </w:lvl>
    <w:lvl w:ilvl="4" w:tplc="04150003" w:tentative="1">
      <w:start w:val="1"/>
      <w:numFmt w:val="bullet"/>
      <w:lvlText w:val="o"/>
      <w:lvlJc w:val="left"/>
      <w:pPr>
        <w:ind w:left="4380" w:hanging="360"/>
      </w:pPr>
      <w:rPr>
        <w:rFonts w:ascii="Courier New" w:hAnsi="Courier New" w:cs="Courier New" w:hint="default"/>
      </w:rPr>
    </w:lvl>
    <w:lvl w:ilvl="5" w:tplc="04150005" w:tentative="1">
      <w:start w:val="1"/>
      <w:numFmt w:val="bullet"/>
      <w:lvlText w:val=""/>
      <w:lvlJc w:val="left"/>
      <w:pPr>
        <w:ind w:left="5100" w:hanging="360"/>
      </w:pPr>
      <w:rPr>
        <w:rFonts w:ascii="Wingdings" w:hAnsi="Wingdings" w:hint="default"/>
      </w:rPr>
    </w:lvl>
    <w:lvl w:ilvl="6" w:tplc="04150001" w:tentative="1">
      <w:start w:val="1"/>
      <w:numFmt w:val="bullet"/>
      <w:lvlText w:val=""/>
      <w:lvlJc w:val="left"/>
      <w:pPr>
        <w:ind w:left="5820" w:hanging="360"/>
      </w:pPr>
      <w:rPr>
        <w:rFonts w:ascii="Symbol" w:hAnsi="Symbol" w:hint="default"/>
      </w:rPr>
    </w:lvl>
    <w:lvl w:ilvl="7" w:tplc="04150003" w:tentative="1">
      <w:start w:val="1"/>
      <w:numFmt w:val="bullet"/>
      <w:lvlText w:val="o"/>
      <w:lvlJc w:val="left"/>
      <w:pPr>
        <w:ind w:left="6540" w:hanging="360"/>
      </w:pPr>
      <w:rPr>
        <w:rFonts w:ascii="Courier New" w:hAnsi="Courier New" w:cs="Courier New" w:hint="default"/>
      </w:rPr>
    </w:lvl>
    <w:lvl w:ilvl="8" w:tplc="04150005" w:tentative="1">
      <w:start w:val="1"/>
      <w:numFmt w:val="bullet"/>
      <w:lvlText w:val=""/>
      <w:lvlJc w:val="left"/>
      <w:pPr>
        <w:ind w:left="7260" w:hanging="360"/>
      </w:pPr>
      <w:rPr>
        <w:rFonts w:ascii="Wingdings" w:hAnsi="Wingdings" w:hint="default"/>
      </w:rPr>
    </w:lvl>
  </w:abstractNum>
  <w:abstractNum w:abstractNumId="24" w15:restartNumberingAfterBreak="0">
    <w:nsid w:val="4D5A474C"/>
    <w:multiLevelType w:val="hybridMultilevel"/>
    <w:tmpl w:val="6F823DC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7017C8"/>
    <w:multiLevelType w:val="hybridMultilevel"/>
    <w:tmpl w:val="1790396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30D4E27"/>
    <w:multiLevelType w:val="hybridMultilevel"/>
    <w:tmpl w:val="03169BF2"/>
    <w:lvl w:ilvl="0" w:tplc="062C3588">
      <w:numFmt w:val="bullet"/>
      <w:lvlText w:val="–"/>
      <w:lvlJc w:val="left"/>
      <w:pPr>
        <w:ind w:left="245" w:hanging="135"/>
      </w:pPr>
      <w:rPr>
        <w:rFonts w:ascii="Times New Roman" w:eastAsia="Times New Roman" w:hAnsi="Times New Roman" w:cs="Times New Roman" w:hint="default"/>
        <w:color w:val="231F20"/>
        <w:spacing w:val="-5"/>
        <w:w w:val="87"/>
        <w:sz w:val="18"/>
        <w:szCs w:val="18"/>
      </w:rPr>
    </w:lvl>
    <w:lvl w:ilvl="1" w:tplc="F71CADCE">
      <w:numFmt w:val="bullet"/>
      <w:lvlText w:val="•"/>
      <w:lvlJc w:val="left"/>
      <w:pPr>
        <w:ind w:left="648" w:hanging="135"/>
      </w:pPr>
      <w:rPr>
        <w:rFonts w:hint="default"/>
      </w:rPr>
    </w:lvl>
    <w:lvl w:ilvl="2" w:tplc="434C3174">
      <w:numFmt w:val="bullet"/>
      <w:lvlText w:val="•"/>
      <w:lvlJc w:val="left"/>
      <w:pPr>
        <w:ind w:left="1056" w:hanging="135"/>
      </w:pPr>
      <w:rPr>
        <w:rFonts w:hint="default"/>
      </w:rPr>
    </w:lvl>
    <w:lvl w:ilvl="3" w:tplc="ACB40FC4">
      <w:numFmt w:val="bullet"/>
      <w:lvlText w:val="•"/>
      <w:lvlJc w:val="left"/>
      <w:pPr>
        <w:ind w:left="1464" w:hanging="135"/>
      </w:pPr>
      <w:rPr>
        <w:rFonts w:hint="default"/>
      </w:rPr>
    </w:lvl>
    <w:lvl w:ilvl="4" w:tplc="292287CC">
      <w:numFmt w:val="bullet"/>
      <w:lvlText w:val="•"/>
      <w:lvlJc w:val="left"/>
      <w:pPr>
        <w:ind w:left="1872" w:hanging="135"/>
      </w:pPr>
      <w:rPr>
        <w:rFonts w:hint="default"/>
      </w:rPr>
    </w:lvl>
    <w:lvl w:ilvl="5" w:tplc="FFF060FC">
      <w:numFmt w:val="bullet"/>
      <w:lvlText w:val="•"/>
      <w:lvlJc w:val="left"/>
      <w:pPr>
        <w:ind w:left="2280" w:hanging="135"/>
      </w:pPr>
      <w:rPr>
        <w:rFonts w:hint="default"/>
      </w:rPr>
    </w:lvl>
    <w:lvl w:ilvl="6" w:tplc="3C32D58C">
      <w:numFmt w:val="bullet"/>
      <w:lvlText w:val="•"/>
      <w:lvlJc w:val="left"/>
      <w:pPr>
        <w:ind w:left="2688" w:hanging="135"/>
      </w:pPr>
      <w:rPr>
        <w:rFonts w:hint="default"/>
      </w:rPr>
    </w:lvl>
    <w:lvl w:ilvl="7" w:tplc="DDDCEF1E">
      <w:numFmt w:val="bullet"/>
      <w:lvlText w:val="•"/>
      <w:lvlJc w:val="left"/>
      <w:pPr>
        <w:ind w:left="3096" w:hanging="135"/>
      </w:pPr>
      <w:rPr>
        <w:rFonts w:hint="default"/>
      </w:rPr>
    </w:lvl>
    <w:lvl w:ilvl="8" w:tplc="040EC8BE">
      <w:numFmt w:val="bullet"/>
      <w:lvlText w:val="•"/>
      <w:lvlJc w:val="left"/>
      <w:pPr>
        <w:ind w:left="3505" w:hanging="135"/>
      </w:pPr>
      <w:rPr>
        <w:rFonts w:hint="default"/>
      </w:rPr>
    </w:lvl>
  </w:abstractNum>
  <w:abstractNum w:abstractNumId="27" w15:restartNumberingAfterBreak="0">
    <w:nsid w:val="5465687B"/>
    <w:multiLevelType w:val="hybridMultilevel"/>
    <w:tmpl w:val="1D2EE182"/>
    <w:lvl w:ilvl="0" w:tplc="004CD74A">
      <w:start w:val="1"/>
      <w:numFmt w:val="bullet"/>
      <w:lvlText w:val=""/>
      <w:lvlJc w:val="left"/>
      <w:pPr>
        <w:ind w:left="720" w:hanging="360"/>
      </w:pPr>
      <w:rPr>
        <w:rFonts w:ascii="Wingdings" w:hAnsi="Wingdings" w:cs="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5613B65"/>
    <w:multiLevelType w:val="hybridMultilevel"/>
    <w:tmpl w:val="C3C0130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7FF2D2B"/>
    <w:multiLevelType w:val="hybridMultilevel"/>
    <w:tmpl w:val="F028D06A"/>
    <w:lvl w:ilvl="0" w:tplc="F906F8A6">
      <w:numFmt w:val="bullet"/>
      <w:lvlText w:val="–"/>
      <w:lvlJc w:val="left"/>
      <w:pPr>
        <w:ind w:left="245" w:hanging="135"/>
      </w:pPr>
      <w:rPr>
        <w:rFonts w:ascii="Times New Roman" w:eastAsia="Times New Roman" w:hAnsi="Times New Roman" w:cs="Times New Roman" w:hint="default"/>
        <w:color w:val="231F20"/>
        <w:spacing w:val="-3"/>
        <w:w w:val="91"/>
        <w:sz w:val="18"/>
        <w:szCs w:val="18"/>
      </w:rPr>
    </w:lvl>
    <w:lvl w:ilvl="1" w:tplc="84263552">
      <w:numFmt w:val="bullet"/>
      <w:lvlText w:val="•"/>
      <w:lvlJc w:val="left"/>
      <w:pPr>
        <w:ind w:left="648" w:hanging="135"/>
      </w:pPr>
      <w:rPr>
        <w:rFonts w:hint="default"/>
      </w:rPr>
    </w:lvl>
    <w:lvl w:ilvl="2" w:tplc="FE7EE11A">
      <w:numFmt w:val="bullet"/>
      <w:lvlText w:val="•"/>
      <w:lvlJc w:val="left"/>
      <w:pPr>
        <w:ind w:left="1056" w:hanging="135"/>
      </w:pPr>
      <w:rPr>
        <w:rFonts w:hint="default"/>
      </w:rPr>
    </w:lvl>
    <w:lvl w:ilvl="3" w:tplc="3D40473E">
      <w:numFmt w:val="bullet"/>
      <w:lvlText w:val="•"/>
      <w:lvlJc w:val="left"/>
      <w:pPr>
        <w:ind w:left="1464" w:hanging="135"/>
      </w:pPr>
      <w:rPr>
        <w:rFonts w:hint="default"/>
      </w:rPr>
    </w:lvl>
    <w:lvl w:ilvl="4" w:tplc="6F34A8E8">
      <w:numFmt w:val="bullet"/>
      <w:lvlText w:val="•"/>
      <w:lvlJc w:val="left"/>
      <w:pPr>
        <w:ind w:left="1872" w:hanging="135"/>
      </w:pPr>
      <w:rPr>
        <w:rFonts w:hint="default"/>
      </w:rPr>
    </w:lvl>
    <w:lvl w:ilvl="5" w:tplc="6D6433F4">
      <w:numFmt w:val="bullet"/>
      <w:lvlText w:val="•"/>
      <w:lvlJc w:val="left"/>
      <w:pPr>
        <w:ind w:left="2280" w:hanging="135"/>
      </w:pPr>
      <w:rPr>
        <w:rFonts w:hint="default"/>
      </w:rPr>
    </w:lvl>
    <w:lvl w:ilvl="6" w:tplc="94FCF0F4">
      <w:numFmt w:val="bullet"/>
      <w:lvlText w:val="•"/>
      <w:lvlJc w:val="left"/>
      <w:pPr>
        <w:ind w:left="2688" w:hanging="135"/>
      </w:pPr>
      <w:rPr>
        <w:rFonts w:hint="default"/>
      </w:rPr>
    </w:lvl>
    <w:lvl w:ilvl="7" w:tplc="6876F556">
      <w:numFmt w:val="bullet"/>
      <w:lvlText w:val="•"/>
      <w:lvlJc w:val="left"/>
      <w:pPr>
        <w:ind w:left="3096" w:hanging="135"/>
      </w:pPr>
      <w:rPr>
        <w:rFonts w:hint="default"/>
      </w:rPr>
    </w:lvl>
    <w:lvl w:ilvl="8" w:tplc="8F262E92">
      <w:numFmt w:val="bullet"/>
      <w:lvlText w:val="•"/>
      <w:lvlJc w:val="left"/>
      <w:pPr>
        <w:ind w:left="3505" w:hanging="135"/>
      </w:pPr>
      <w:rPr>
        <w:rFonts w:hint="default"/>
      </w:rPr>
    </w:lvl>
  </w:abstractNum>
  <w:abstractNum w:abstractNumId="30" w15:restartNumberingAfterBreak="0">
    <w:nsid w:val="5A2A407B"/>
    <w:multiLevelType w:val="hybridMultilevel"/>
    <w:tmpl w:val="04E63CD4"/>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5AC0519B"/>
    <w:multiLevelType w:val="multilevel"/>
    <w:tmpl w:val="C5B43B1A"/>
    <w:lvl w:ilvl="0">
      <w:start w:val="1"/>
      <w:numFmt w:val="lowerLetter"/>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2" w15:restartNumberingAfterBreak="0">
    <w:nsid w:val="5D1775D4"/>
    <w:multiLevelType w:val="hybridMultilevel"/>
    <w:tmpl w:val="5072A89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0DD4BB9"/>
    <w:multiLevelType w:val="hybridMultilevel"/>
    <w:tmpl w:val="66EA7930"/>
    <w:lvl w:ilvl="0" w:tplc="C004142C">
      <w:start w:val="1"/>
      <w:numFmt w:val="upperRoman"/>
      <w:lvlText w:val="%1."/>
      <w:lvlJc w:val="left"/>
      <w:pPr>
        <w:ind w:left="3341" w:hanging="178"/>
        <w:jc w:val="right"/>
      </w:pPr>
      <w:rPr>
        <w:rFonts w:ascii="Times New Roman" w:eastAsia="Times New Roman" w:hAnsi="Times New Roman" w:cs="Times New Roman" w:hint="default"/>
        <w:b/>
        <w:bCs/>
        <w:color w:val="231F20"/>
        <w:spacing w:val="-1"/>
        <w:w w:val="99"/>
        <w:sz w:val="20"/>
        <w:szCs w:val="20"/>
      </w:rPr>
    </w:lvl>
    <w:lvl w:ilvl="1" w:tplc="1E12E764">
      <w:numFmt w:val="bullet"/>
      <w:lvlText w:val="•"/>
      <w:lvlJc w:val="left"/>
      <w:pPr>
        <w:ind w:left="3860" w:hanging="178"/>
      </w:pPr>
      <w:rPr>
        <w:rFonts w:hint="default"/>
      </w:rPr>
    </w:lvl>
    <w:lvl w:ilvl="2" w:tplc="A40020FA">
      <w:numFmt w:val="bullet"/>
      <w:lvlText w:val="•"/>
      <w:lvlJc w:val="left"/>
      <w:pPr>
        <w:ind w:left="4380" w:hanging="178"/>
      </w:pPr>
      <w:rPr>
        <w:rFonts w:hint="default"/>
      </w:rPr>
    </w:lvl>
    <w:lvl w:ilvl="3" w:tplc="746A6EF8">
      <w:numFmt w:val="bullet"/>
      <w:lvlText w:val="•"/>
      <w:lvlJc w:val="left"/>
      <w:pPr>
        <w:ind w:left="4900" w:hanging="178"/>
      </w:pPr>
      <w:rPr>
        <w:rFonts w:hint="default"/>
      </w:rPr>
    </w:lvl>
    <w:lvl w:ilvl="4" w:tplc="B224BA72">
      <w:numFmt w:val="bullet"/>
      <w:lvlText w:val="•"/>
      <w:lvlJc w:val="left"/>
      <w:pPr>
        <w:ind w:left="5420" w:hanging="178"/>
      </w:pPr>
      <w:rPr>
        <w:rFonts w:hint="default"/>
      </w:rPr>
    </w:lvl>
    <w:lvl w:ilvl="5" w:tplc="32BE264A">
      <w:numFmt w:val="bullet"/>
      <w:lvlText w:val="•"/>
      <w:lvlJc w:val="left"/>
      <w:pPr>
        <w:ind w:left="5940" w:hanging="178"/>
      </w:pPr>
      <w:rPr>
        <w:rFonts w:hint="default"/>
      </w:rPr>
    </w:lvl>
    <w:lvl w:ilvl="6" w:tplc="70D40D00">
      <w:numFmt w:val="bullet"/>
      <w:lvlText w:val="•"/>
      <w:lvlJc w:val="left"/>
      <w:pPr>
        <w:ind w:left="6460" w:hanging="178"/>
      </w:pPr>
      <w:rPr>
        <w:rFonts w:hint="default"/>
      </w:rPr>
    </w:lvl>
    <w:lvl w:ilvl="7" w:tplc="3F9A6AEC">
      <w:numFmt w:val="bullet"/>
      <w:lvlText w:val="•"/>
      <w:lvlJc w:val="left"/>
      <w:pPr>
        <w:ind w:left="6980" w:hanging="178"/>
      </w:pPr>
      <w:rPr>
        <w:rFonts w:hint="default"/>
      </w:rPr>
    </w:lvl>
    <w:lvl w:ilvl="8" w:tplc="7122C8DA">
      <w:numFmt w:val="bullet"/>
      <w:lvlText w:val="•"/>
      <w:lvlJc w:val="left"/>
      <w:pPr>
        <w:ind w:left="7500" w:hanging="178"/>
      </w:pPr>
      <w:rPr>
        <w:rFonts w:hint="default"/>
      </w:rPr>
    </w:lvl>
  </w:abstractNum>
  <w:abstractNum w:abstractNumId="34" w15:restartNumberingAfterBreak="0">
    <w:nsid w:val="62517E86"/>
    <w:multiLevelType w:val="hybridMultilevel"/>
    <w:tmpl w:val="57248298"/>
    <w:lvl w:ilvl="0" w:tplc="8DB2788E">
      <w:numFmt w:val="bullet"/>
      <w:lvlText w:val="–"/>
      <w:lvlJc w:val="left"/>
      <w:pPr>
        <w:ind w:left="380" w:hanging="135"/>
      </w:pPr>
      <w:rPr>
        <w:rFonts w:ascii="Times New Roman" w:eastAsia="Times New Roman" w:hAnsi="Times New Roman" w:cs="Times New Roman" w:hint="default"/>
        <w:color w:val="231F20"/>
        <w:spacing w:val="-3"/>
        <w:w w:val="94"/>
        <w:sz w:val="18"/>
        <w:szCs w:val="18"/>
      </w:rPr>
    </w:lvl>
    <w:lvl w:ilvl="1" w:tplc="65F49742">
      <w:numFmt w:val="bullet"/>
      <w:lvlText w:val="•"/>
      <w:lvlJc w:val="left"/>
      <w:pPr>
        <w:ind w:left="774" w:hanging="135"/>
      </w:pPr>
      <w:rPr>
        <w:rFonts w:hint="default"/>
      </w:rPr>
    </w:lvl>
    <w:lvl w:ilvl="2" w:tplc="3A5AE2AA">
      <w:numFmt w:val="bullet"/>
      <w:lvlText w:val="•"/>
      <w:lvlJc w:val="left"/>
      <w:pPr>
        <w:ind w:left="1168" w:hanging="135"/>
      </w:pPr>
      <w:rPr>
        <w:rFonts w:hint="default"/>
      </w:rPr>
    </w:lvl>
    <w:lvl w:ilvl="3" w:tplc="234460A8">
      <w:numFmt w:val="bullet"/>
      <w:lvlText w:val="•"/>
      <w:lvlJc w:val="left"/>
      <w:pPr>
        <w:ind w:left="1562" w:hanging="135"/>
      </w:pPr>
      <w:rPr>
        <w:rFonts w:hint="default"/>
      </w:rPr>
    </w:lvl>
    <w:lvl w:ilvl="4" w:tplc="9EB27F52">
      <w:numFmt w:val="bullet"/>
      <w:lvlText w:val="•"/>
      <w:lvlJc w:val="left"/>
      <w:pPr>
        <w:ind w:left="1956" w:hanging="135"/>
      </w:pPr>
      <w:rPr>
        <w:rFonts w:hint="default"/>
      </w:rPr>
    </w:lvl>
    <w:lvl w:ilvl="5" w:tplc="E3BEAE92">
      <w:numFmt w:val="bullet"/>
      <w:lvlText w:val="•"/>
      <w:lvlJc w:val="left"/>
      <w:pPr>
        <w:ind w:left="2350" w:hanging="135"/>
      </w:pPr>
      <w:rPr>
        <w:rFonts w:hint="default"/>
      </w:rPr>
    </w:lvl>
    <w:lvl w:ilvl="6" w:tplc="94949AC6">
      <w:numFmt w:val="bullet"/>
      <w:lvlText w:val="•"/>
      <w:lvlJc w:val="left"/>
      <w:pPr>
        <w:ind w:left="2744" w:hanging="135"/>
      </w:pPr>
      <w:rPr>
        <w:rFonts w:hint="default"/>
      </w:rPr>
    </w:lvl>
    <w:lvl w:ilvl="7" w:tplc="22CC70FC">
      <w:numFmt w:val="bullet"/>
      <w:lvlText w:val="•"/>
      <w:lvlJc w:val="left"/>
      <w:pPr>
        <w:ind w:left="3138" w:hanging="135"/>
      </w:pPr>
      <w:rPr>
        <w:rFonts w:hint="default"/>
      </w:rPr>
    </w:lvl>
    <w:lvl w:ilvl="8" w:tplc="D82224EA">
      <w:numFmt w:val="bullet"/>
      <w:lvlText w:val="•"/>
      <w:lvlJc w:val="left"/>
      <w:pPr>
        <w:ind w:left="3533" w:hanging="135"/>
      </w:pPr>
      <w:rPr>
        <w:rFonts w:hint="default"/>
      </w:rPr>
    </w:lvl>
  </w:abstractNum>
  <w:abstractNum w:abstractNumId="35" w15:restartNumberingAfterBreak="0">
    <w:nsid w:val="62D72D80"/>
    <w:multiLevelType w:val="multilevel"/>
    <w:tmpl w:val="A3F2080A"/>
    <w:lvl w:ilvl="0">
      <w:start w:val="1"/>
      <w:numFmt w:val="lowerLetter"/>
      <w:lvlText w:val="%1"/>
      <w:lvlJc w:val="left"/>
      <w:pPr>
        <w:ind w:left="720" w:hanging="360"/>
      </w:p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63A92771"/>
    <w:multiLevelType w:val="multilevel"/>
    <w:tmpl w:val="9594CD74"/>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99304CC"/>
    <w:multiLevelType w:val="hybridMultilevel"/>
    <w:tmpl w:val="8A66CE1A"/>
    <w:lvl w:ilvl="0" w:tplc="56BAA50A">
      <w:start w:val="1"/>
      <w:numFmt w:val="decimal"/>
      <w:lvlText w:val="%1."/>
      <w:lvlJc w:val="left"/>
      <w:pPr>
        <w:ind w:left="844" w:hanging="220"/>
      </w:pPr>
      <w:rPr>
        <w:rFonts w:hint="default"/>
        <w:w w:val="109"/>
      </w:rPr>
    </w:lvl>
    <w:lvl w:ilvl="1" w:tplc="ED14E134">
      <w:numFmt w:val="bullet"/>
      <w:lvlText w:val="•"/>
      <w:lvlJc w:val="left"/>
      <w:pPr>
        <w:ind w:left="1610" w:hanging="220"/>
      </w:pPr>
      <w:rPr>
        <w:rFonts w:hint="default"/>
      </w:rPr>
    </w:lvl>
    <w:lvl w:ilvl="2" w:tplc="403EE520">
      <w:numFmt w:val="bullet"/>
      <w:lvlText w:val="•"/>
      <w:lvlJc w:val="left"/>
      <w:pPr>
        <w:ind w:left="2380" w:hanging="220"/>
      </w:pPr>
      <w:rPr>
        <w:rFonts w:hint="default"/>
      </w:rPr>
    </w:lvl>
    <w:lvl w:ilvl="3" w:tplc="7F4CE626">
      <w:numFmt w:val="bullet"/>
      <w:lvlText w:val="•"/>
      <w:lvlJc w:val="left"/>
      <w:pPr>
        <w:ind w:left="3150" w:hanging="220"/>
      </w:pPr>
      <w:rPr>
        <w:rFonts w:hint="default"/>
      </w:rPr>
    </w:lvl>
    <w:lvl w:ilvl="4" w:tplc="DBA28A2A">
      <w:numFmt w:val="bullet"/>
      <w:lvlText w:val="•"/>
      <w:lvlJc w:val="left"/>
      <w:pPr>
        <w:ind w:left="3920" w:hanging="220"/>
      </w:pPr>
      <w:rPr>
        <w:rFonts w:hint="default"/>
      </w:rPr>
    </w:lvl>
    <w:lvl w:ilvl="5" w:tplc="0082DC8A">
      <w:numFmt w:val="bullet"/>
      <w:lvlText w:val="•"/>
      <w:lvlJc w:val="left"/>
      <w:pPr>
        <w:ind w:left="4690" w:hanging="220"/>
      </w:pPr>
      <w:rPr>
        <w:rFonts w:hint="default"/>
      </w:rPr>
    </w:lvl>
    <w:lvl w:ilvl="6" w:tplc="4ADEA964">
      <w:numFmt w:val="bullet"/>
      <w:lvlText w:val="•"/>
      <w:lvlJc w:val="left"/>
      <w:pPr>
        <w:ind w:left="5460" w:hanging="220"/>
      </w:pPr>
      <w:rPr>
        <w:rFonts w:hint="default"/>
      </w:rPr>
    </w:lvl>
    <w:lvl w:ilvl="7" w:tplc="D0B683E8">
      <w:numFmt w:val="bullet"/>
      <w:lvlText w:val="•"/>
      <w:lvlJc w:val="left"/>
      <w:pPr>
        <w:ind w:left="6230" w:hanging="220"/>
      </w:pPr>
      <w:rPr>
        <w:rFonts w:hint="default"/>
      </w:rPr>
    </w:lvl>
    <w:lvl w:ilvl="8" w:tplc="CE9485A8">
      <w:numFmt w:val="bullet"/>
      <w:lvlText w:val="•"/>
      <w:lvlJc w:val="left"/>
      <w:pPr>
        <w:ind w:left="7000" w:hanging="220"/>
      </w:pPr>
      <w:rPr>
        <w:rFonts w:hint="default"/>
      </w:rPr>
    </w:lvl>
  </w:abstractNum>
  <w:abstractNum w:abstractNumId="38" w15:restartNumberingAfterBreak="0">
    <w:nsid w:val="6A145F71"/>
    <w:multiLevelType w:val="hybridMultilevel"/>
    <w:tmpl w:val="651406F8"/>
    <w:lvl w:ilvl="0" w:tplc="B9903D76">
      <w:start w:val="1"/>
      <w:numFmt w:val="lowerLetter"/>
      <w:lvlText w:val="%1)"/>
      <w:lvlJc w:val="left"/>
      <w:pPr>
        <w:ind w:left="838" w:hanging="215"/>
      </w:pPr>
      <w:rPr>
        <w:rFonts w:ascii="Times New Roman" w:eastAsia="Times New Roman" w:hAnsi="Times New Roman" w:cs="Times New Roman" w:hint="default"/>
        <w:color w:val="231F20"/>
        <w:w w:val="93"/>
        <w:sz w:val="22"/>
        <w:szCs w:val="22"/>
      </w:rPr>
    </w:lvl>
    <w:lvl w:ilvl="1" w:tplc="3B64B38C">
      <w:numFmt w:val="bullet"/>
      <w:lvlText w:val="•"/>
      <w:lvlJc w:val="left"/>
      <w:pPr>
        <w:ind w:left="1610" w:hanging="215"/>
      </w:pPr>
      <w:rPr>
        <w:rFonts w:hint="default"/>
      </w:rPr>
    </w:lvl>
    <w:lvl w:ilvl="2" w:tplc="A2DC4B24">
      <w:numFmt w:val="bullet"/>
      <w:lvlText w:val="•"/>
      <w:lvlJc w:val="left"/>
      <w:pPr>
        <w:ind w:left="2380" w:hanging="215"/>
      </w:pPr>
      <w:rPr>
        <w:rFonts w:hint="default"/>
      </w:rPr>
    </w:lvl>
    <w:lvl w:ilvl="3" w:tplc="35043A42">
      <w:numFmt w:val="bullet"/>
      <w:lvlText w:val="•"/>
      <w:lvlJc w:val="left"/>
      <w:pPr>
        <w:ind w:left="3150" w:hanging="215"/>
      </w:pPr>
      <w:rPr>
        <w:rFonts w:hint="default"/>
      </w:rPr>
    </w:lvl>
    <w:lvl w:ilvl="4" w:tplc="84762692">
      <w:numFmt w:val="bullet"/>
      <w:lvlText w:val="•"/>
      <w:lvlJc w:val="left"/>
      <w:pPr>
        <w:ind w:left="3920" w:hanging="215"/>
      </w:pPr>
      <w:rPr>
        <w:rFonts w:hint="default"/>
      </w:rPr>
    </w:lvl>
    <w:lvl w:ilvl="5" w:tplc="363C1CDC">
      <w:numFmt w:val="bullet"/>
      <w:lvlText w:val="•"/>
      <w:lvlJc w:val="left"/>
      <w:pPr>
        <w:ind w:left="4690" w:hanging="215"/>
      </w:pPr>
      <w:rPr>
        <w:rFonts w:hint="default"/>
      </w:rPr>
    </w:lvl>
    <w:lvl w:ilvl="6" w:tplc="6AEAF3E4">
      <w:numFmt w:val="bullet"/>
      <w:lvlText w:val="•"/>
      <w:lvlJc w:val="left"/>
      <w:pPr>
        <w:ind w:left="5460" w:hanging="215"/>
      </w:pPr>
      <w:rPr>
        <w:rFonts w:hint="default"/>
      </w:rPr>
    </w:lvl>
    <w:lvl w:ilvl="7" w:tplc="3B7EBFDE">
      <w:numFmt w:val="bullet"/>
      <w:lvlText w:val="•"/>
      <w:lvlJc w:val="left"/>
      <w:pPr>
        <w:ind w:left="6230" w:hanging="215"/>
      </w:pPr>
      <w:rPr>
        <w:rFonts w:hint="default"/>
      </w:rPr>
    </w:lvl>
    <w:lvl w:ilvl="8" w:tplc="45D68998">
      <w:numFmt w:val="bullet"/>
      <w:lvlText w:val="•"/>
      <w:lvlJc w:val="left"/>
      <w:pPr>
        <w:ind w:left="7000" w:hanging="215"/>
      </w:pPr>
      <w:rPr>
        <w:rFonts w:hint="default"/>
      </w:rPr>
    </w:lvl>
  </w:abstractNum>
  <w:abstractNum w:abstractNumId="39" w15:restartNumberingAfterBreak="0">
    <w:nsid w:val="6D553487"/>
    <w:multiLevelType w:val="hybridMultilevel"/>
    <w:tmpl w:val="D74C0416"/>
    <w:lvl w:ilvl="0" w:tplc="3F946660">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0" w15:restartNumberingAfterBreak="0">
    <w:nsid w:val="6EF87D8F"/>
    <w:multiLevelType w:val="multilevel"/>
    <w:tmpl w:val="313C4DDE"/>
    <w:lvl w:ilvl="0">
      <w:start w:val="10"/>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15:restartNumberingAfterBreak="0">
    <w:nsid w:val="6FE4451E"/>
    <w:multiLevelType w:val="hybridMultilevel"/>
    <w:tmpl w:val="C46ABE26"/>
    <w:lvl w:ilvl="0" w:tplc="315612EA">
      <w:numFmt w:val="bullet"/>
      <w:lvlText w:val="–"/>
      <w:lvlJc w:val="left"/>
      <w:pPr>
        <w:ind w:left="380" w:hanging="135"/>
      </w:pPr>
      <w:rPr>
        <w:rFonts w:ascii="Times New Roman" w:eastAsia="Times New Roman" w:hAnsi="Times New Roman" w:cs="Times New Roman" w:hint="default"/>
        <w:color w:val="231F20"/>
        <w:spacing w:val="-2"/>
        <w:w w:val="84"/>
        <w:sz w:val="18"/>
        <w:szCs w:val="18"/>
      </w:rPr>
    </w:lvl>
    <w:lvl w:ilvl="1" w:tplc="2140D474">
      <w:numFmt w:val="bullet"/>
      <w:lvlText w:val="•"/>
      <w:lvlJc w:val="left"/>
      <w:pPr>
        <w:ind w:left="774" w:hanging="135"/>
      </w:pPr>
      <w:rPr>
        <w:rFonts w:hint="default"/>
      </w:rPr>
    </w:lvl>
    <w:lvl w:ilvl="2" w:tplc="05C6D1DC">
      <w:numFmt w:val="bullet"/>
      <w:lvlText w:val="•"/>
      <w:lvlJc w:val="left"/>
      <w:pPr>
        <w:ind w:left="1168" w:hanging="135"/>
      </w:pPr>
      <w:rPr>
        <w:rFonts w:hint="default"/>
      </w:rPr>
    </w:lvl>
    <w:lvl w:ilvl="3" w:tplc="7520F0B0">
      <w:numFmt w:val="bullet"/>
      <w:lvlText w:val="•"/>
      <w:lvlJc w:val="left"/>
      <w:pPr>
        <w:ind w:left="1562" w:hanging="135"/>
      </w:pPr>
      <w:rPr>
        <w:rFonts w:hint="default"/>
      </w:rPr>
    </w:lvl>
    <w:lvl w:ilvl="4" w:tplc="1884D2B2">
      <w:numFmt w:val="bullet"/>
      <w:lvlText w:val="•"/>
      <w:lvlJc w:val="left"/>
      <w:pPr>
        <w:ind w:left="1956" w:hanging="135"/>
      </w:pPr>
      <w:rPr>
        <w:rFonts w:hint="default"/>
      </w:rPr>
    </w:lvl>
    <w:lvl w:ilvl="5" w:tplc="8D8A8B78">
      <w:numFmt w:val="bullet"/>
      <w:lvlText w:val="•"/>
      <w:lvlJc w:val="left"/>
      <w:pPr>
        <w:ind w:left="2350" w:hanging="135"/>
      </w:pPr>
      <w:rPr>
        <w:rFonts w:hint="default"/>
      </w:rPr>
    </w:lvl>
    <w:lvl w:ilvl="6" w:tplc="18920750">
      <w:numFmt w:val="bullet"/>
      <w:lvlText w:val="•"/>
      <w:lvlJc w:val="left"/>
      <w:pPr>
        <w:ind w:left="2744" w:hanging="135"/>
      </w:pPr>
      <w:rPr>
        <w:rFonts w:hint="default"/>
      </w:rPr>
    </w:lvl>
    <w:lvl w:ilvl="7" w:tplc="DC1EF038">
      <w:numFmt w:val="bullet"/>
      <w:lvlText w:val="•"/>
      <w:lvlJc w:val="left"/>
      <w:pPr>
        <w:ind w:left="3138" w:hanging="135"/>
      </w:pPr>
      <w:rPr>
        <w:rFonts w:hint="default"/>
      </w:rPr>
    </w:lvl>
    <w:lvl w:ilvl="8" w:tplc="165E9BC6">
      <w:numFmt w:val="bullet"/>
      <w:lvlText w:val="•"/>
      <w:lvlJc w:val="left"/>
      <w:pPr>
        <w:ind w:left="3533" w:hanging="135"/>
      </w:pPr>
      <w:rPr>
        <w:rFonts w:hint="default"/>
      </w:rPr>
    </w:lvl>
  </w:abstractNum>
  <w:abstractNum w:abstractNumId="42" w15:restartNumberingAfterBreak="0">
    <w:nsid w:val="70774B6C"/>
    <w:multiLevelType w:val="hybridMultilevel"/>
    <w:tmpl w:val="4CDAA658"/>
    <w:lvl w:ilvl="0" w:tplc="04150019">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3" w15:restartNumberingAfterBreak="0">
    <w:nsid w:val="72434426"/>
    <w:multiLevelType w:val="hybridMultilevel"/>
    <w:tmpl w:val="2B0E3C1A"/>
    <w:lvl w:ilvl="0" w:tplc="05B09D64">
      <w:numFmt w:val="bullet"/>
      <w:lvlText w:val="–"/>
      <w:lvlJc w:val="left"/>
      <w:pPr>
        <w:ind w:left="380" w:hanging="135"/>
      </w:pPr>
      <w:rPr>
        <w:rFonts w:ascii="Times New Roman" w:eastAsia="Times New Roman" w:hAnsi="Times New Roman" w:cs="Times New Roman" w:hint="default"/>
        <w:color w:val="231F20"/>
        <w:spacing w:val="-3"/>
        <w:w w:val="92"/>
        <w:sz w:val="18"/>
        <w:szCs w:val="18"/>
      </w:rPr>
    </w:lvl>
    <w:lvl w:ilvl="1" w:tplc="74FA3FB0">
      <w:numFmt w:val="bullet"/>
      <w:lvlText w:val="•"/>
      <w:lvlJc w:val="left"/>
      <w:pPr>
        <w:ind w:left="774" w:hanging="135"/>
      </w:pPr>
      <w:rPr>
        <w:rFonts w:hint="default"/>
      </w:rPr>
    </w:lvl>
    <w:lvl w:ilvl="2" w:tplc="A1A81C8C">
      <w:numFmt w:val="bullet"/>
      <w:lvlText w:val="•"/>
      <w:lvlJc w:val="left"/>
      <w:pPr>
        <w:ind w:left="1168" w:hanging="135"/>
      </w:pPr>
      <w:rPr>
        <w:rFonts w:hint="default"/>
      </w:rPr>
    </w:lvl>
    <w:lvl w:ilvl="3" w:tplc="910E6162">
      <w:numFmt w:val="bullet"/>
      <w:lvlText w:val="•"/>
      <w:lvlJc w:val="left"/>
      <w:pPr>
        <w:ind w:left="1562" w:hanging="135"/>
      </w:pPr>
      <w:rPr>
        <w:rFonts w:hint="default"/>
      </w:rPr>
    </w:lvl>
    <w:lvl w:ilvl="4" w:tplc="714E2F12">
      <w:numFmt w:val="bullet"/>
      <w:lvlText w:val="•"/>
      <w:lvlJc w:val="left"/>
      <w:pPr>
        <w:ind w:left="1956" w:hanging="135"/>
      </w:pPr>
      <w:rPr>
        <w:rFonts w:hint="default"/>
      </w:rPr>
    </w:lvl>
    <w:lvl w:ilvl="5" w:tplc="1AE663BC">
      <w:numFmt w:val="bullet"/>
      <w:lvlText w:val="•"/>
      <w:lvlJc w:val="left"/>
      <w:pPr>
        <w:ind w:left="2350" w:hanging="135"/>
      </w:pPr>
      <w:rPr>
        <w:rFonts w:hint="default"/>
      </w:rPr>
    </w:lvl>
    <w:lvl w:ilvl="6" w:tplc="7FB0ED12">
      <w:numFmt w:val="bullet"/>
      <w:lvlText w:val="•"/>
      <w:lvlJc w:val="left"/>
      <w:pPr>
        <w:ind w:left="2744" w:hanging="135"/>
      </w:pPr>
      <w:rPr>
        <w:rFonts w:hint="default"/>
      </w:rPr>
    </w:lvl>
    <w:lvl w:ilvl="7" w:tplc="5ECC0C02">
      <w:numFmt w:val="bullet"/>
      <w:lvlText w:val="•"/>
      <w:lvlJc w:val="left"/>
      <w:pPr>
        <w:ind w:left="3138" w:hanging="135"/>
      </w:pPr>
      <w:rPr>
        <w:rFonts w:hint="default"/>
      </w:rPr>
    </w:lvl>
    <w:lvl w:ilvl="8" w:tplc="1C321C94">
      <w:numFmt w:val="bullet"/>
      <w:lvlText w:val="•"/>
      <w:lvlJc w:val="left"/>
      <w:pPr>
        <w:ind w:left="3533" w:hanging="135"/>
      </w:pPr>
      <w:rPr>
        <w:rFonts w:hint="default"/>
      </w:rPr>
    </w:lvl>
  </w:abstractNum>
  <w:abstractNum w:abstractNumId="44" w15:restartNumberingAfterBreak="0">
    <w:nsid w:val="75D8219D"/>
    <w:multiLevelType w:val="hybridMultilevel"/>
    <w:tmpl w:val="0ED0A0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93237B5"/>
    <w:multiLevelType w:val="hybridMultilevel"/>
    <w:tmpl w:val="9E92EBF2"/>
    <w:lvl w:ilvl="0" w:tplc="48765506">
      <w:start w:val="1"/>
      <w:numFmt w:val="decimal"/>
      <w:lvlText w:val="%1."/>
      <w:lvlJc w:val="left"/>
      <w:pPr>
        <w:ind w:left="844" w:hanging="220"/>
      </w:pPr>
      <w:rPr>
        <w:rFonts w:hint="default"/>
        <w:w w:val="109"/>
      </w:rPr>
    </w:lvl>
    <w:lvl w:ilvl="1" w:tplc="1D6E50EA">
      <w:numFmt w:val="bullet"/>
      <w:lvlText w:val="•"/>
      <w:lvlJc w:val="left"/>
      <w:pPr>
        <w:ind w:left="1610" w:hanging="220"/>
      </w:pPr>
      <w:rPr>
        <w:rFonts w:hint="default"/>
      </w:rPr>
    </w:lvl>
    <w:lvl w:ilvl="2" w:tplc="7F6CDC7E">
      <w:numFmt w:val="bullet"/>
      <w:lvlText w:val="•"/>
      <w:lvlJc w:val="left"/>
      <w:pPr>
        <w:ind w:left="2380" w:hanging="220"/>
      </w:pPr>
      <w:rPr>
        <w:rFonts w:hint="default"/>
      </w:rPr>
    </w:lvl>
    <w:lvl w:ilvl="3" w:tplc="609CB860">
      <w:numFmt w:val="bullet"/>
      <w:lvlText w:val="•"/>
      <w:lvlJc w:val="left"/>
      <w:pPr>
        <w:ind w:left="3150" w:hanging="220"/>
      </w:pPr>
      <w:rPr>
        <w:rFonts w:hint="default"/>
      </w:rPr>
    </w:lvl>
    <w:lvl w:ilvl="4" w:tplc="B9AC94EA">
      <w:numFmt w:val="bullet"/>
      <w:lvlText w:val="•"/>
      <w:lvlJc w:val="left"/>
      <w:pPr>
        <w:ind w:left="3920" w:hanging="220"/>
      </w:pPr>
      <w:rPr>
        <w:rFonts w:hint="default"/>
      </w:rPr>
    </w:lvl>
    <w:lvl w:ilvl="5" w:tplc="60CCD898">
      <w:numFmt w:val="bullet"/>
      <w:lvlText w:val="•"/>
      <w:lvlJc w:val="left"/>
      <w:pPr>
        <w:ind w:left="4690" w:hanging="220"/>
      </w:pPr>
      <w:rPr>
        <w:rFonts w:hint="default"/>
      </w:rPr>
    </w:lvl>
    <w:lvl w:ilvl="6" w:tplc="F668A628">
      <w:numFmt w:val="bullet"/>
      <w:lvlText w:val="•"/>
      <w:lvlJc w:val="left"/>
      <w:pPr>
        <w:ind w:left="5460" w:hanging="220"/>
      </w:pPr>
      <w:rPr>
        <w:rFonts w:hint="default"/>
      </w:rPr>
    </w:lvl>
    <w:lvl w:ilvl="7" w:tplc="C1B4AF34">
      <w:numFmt w:val="bullet"/>
      <w:lvlText w:val="•"/>
      <w:lvlJc w:val="left"/>
      <w:pPr>
        <w:ind w:left="6230" w:hanging="220"/>
      </w:pPr>
      <w:rPr>
        <w:rFonts w:hint="default"/>
      </w:rPr>
    </w:lvl>
    <w:lvl w:ilvl="8" w:tplc="01DA7CDE">
      <w:numFmt w:val="bullet"/>
      <w:lvlText w:val="•"/>
      <w:lvlJc w:val="left"/>
      <w:pPr>
        <w:ind w:left="7000" w:hanging="220"/>
      </w:pPr>
      <w:rPr>
        <w:rFonts w:hint="default"/>
      </w:rPr>
    </w:lvl>
  </w:abstractNum>
  <w:abstractNum w:abstractNumId="46" w15:restartNumberingAfterBreak="0">
    <w:nsid w:val="7DDC244F"/>
    <w:multiLevelType w:val="hybridMultilevel"/>
    <w:tmpl w:val="6144F4D2"/>
    <w:lvl w:ilvl="0" w:tplc="0415000F">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691679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4322159">
    <w:abstractNumId w:val="33"/>
  </w:num>
  <w:num w:numId="3" w16cid:durableId="416558863">
    <w:abstractNumId w:val="37"/>
  </w:num>
  <w:num w:numId="4" w16cid:durableId="958298806">
    <w:abstractNumId w:val="45"/>
  </w:num>
  <w:num w:numId="5" w16cid:durableId="17202302">
    <w:abstractNumId w:val="38"/>
  </w:num>
  <w:num w:numId="6" w16cid:durableId="45377800">
    <w:abstractNumId w:val="2"/>
  </w:num>
  <w:num w:numId="7" w16cid:durableId="1762754176">
    <w:abstractNumId w:val="19"/>
  </w:num>
  <w:num w:numId="8" w16cid:durableId="2021740793">
    <w:abstractNumId w:val="0"/>
  </w:num>
  <w:num w:numId="9" w16cid:durableId="1561088676">
    <w:abstractNumId w:val="5"/>
  </w:num>
  <w:num w:numId="10" w16cid:durableId="219097101">
    <w:abstractNumId w:val="26"/>
  </w:num>
  <w:num w:numId="11" w16cid:durableId="1343585292">
    <w:abstractNumId w:val="29"/>
  </w:num>
  <w:num w:numId="12" w16cid:durableId="1030423534">
    <w:abstractNumId w:val="1"/>
  </w:num>
  <w:num w:numId="13" w16cid:durableId="521868880">
    <w:abstractNumId w:val="6"/>
  </w:num>
  <w:num w:numId="14" w16cid:durableId="1071807575">
    <w:abstractNumId w:val="41"/>
  </w:num>
  <w:num w:numId="15" w16cid:durableId="422383881">
    <w:abstractNumId w:val="15"/>
  </w:num>
  <w:num w:numId="16" w16cid:durableId="1106539015">
    <w:abstractNumId w:val="43"/>
  </w:num>
  <w:num w:numId="17" w16cid:durableId="1915971374">
    <w:abstractNumId w:val="34"/>
  </w:num>
  <w:num w:numId="18" w16cid:durableId="641736700">
    <w:abstractNumId w:val="46"/>
  </w:num>
  <w:num w:numId="19" w16cid:durableId="987979765">
    <w:abstractNumId w:val="27"/>
  </w:num>
  <w:num w:numId="20" w16cid:durableId="826550449">
    <w:abstractNumId w:val="44"/>
  </w:num>
  <w:num w:numId="21" w16cid:durableId="561715351">
    <w:abstractNumId w:val="7"/>
  </w:num>
  <w:num w:numId="22" w16cid:durableId="404837730">
    <w:abstractNumId w:val="39"/>
  </w:num>
  <w:num w:numId="23" w16cid:durableId="814567590">
    <w:abstractNumId w:val="42"/>
  </w:num>
  <w:num w:numId="24" w16cid:durableId="846293062">
    <w:abstractNumId w:val="13"/>
  </w:num>
  <w:num w:numId="25" w16cid:durableId="630863245">
    <w:abstractNumId w:val="25"/>
  </w:num>
  <w:num w:numId="26" w16cid:durableId="1015183055">
    <w:abstractNumId w:val="16"/>
  </w:num>
  <w:num w:numId="27" w16cid:durableId="1069039574">
    <w:abstractNumId w:val="20"/>
  </w:num>
  <w:num w:numId="28" w16cid:durableId="1717239830">
    <w:abstractNumId w:val="24"/>
  </w:num>
  <w:num w:numId="29" w16cid:durableId="1028215243">
    <w:abstractNumId w:val="21"/>
  </w:num>
  <w:num w:numId="30" w16cid:durableId="665792535">
    <w:abstractNumId w:val="30"/>
  </w:num>
  <w:num w:numId="31" w16cid:durableId="1494373055">
    <w:abstractNumId w:val="9"/>
  </w:num>
  <w:num w:numId="32" w16cid:durableId="489561085">
    <w:abstractNumId w:val="3"/>
  </w:num>
  <w:num w:numId="33" w16cid:durableId="669526370">
    <w:abstractNumId w:val="35"/>
  </w:num>
  <w:num w:numId="34" w16cid:durableId="1182083022">
    <w:abstractNumId w:val="8"/>
  </w:num>
  <w:num w:numId="35" w16cid:durableId="1735080888">
    <w:abstractNumId w:val="31"/>
  </w:num>
  <w:num w:numId="36" w16cid:durableId="1982996604">
    <w:abstractNumId w:val="4"/>
  </w:num>
  <w:num w:numId="37" w16cid:durableId="13921951">
    <w:abstractNumId w:val="36"/>
  </w:num>
  <w:num w:numId="38" w16cid:durableId="2021155330">
    <w:abstractNumId w:val="17"/>
  </w:num>
  <w:num w:numId="39" w16cid:durableId="1686710711">
    <w:abstractNumId w:val="40"/>
  </w:num>
  <w:num w:numId="40" w16cid:durableId="44257271">
    <w:abstractNumId w:val="11"/>
  </w:num>
  <w:num w:numId="41" w16cid:durableId="1214543337">
    <w:abstractNumId w:val="23"/>
  </w:num>
  <w:num w:numId="42" w16cid:durableId="460921333">
    <w:abstractNumId w:val="14"/>
  </w:num>
  <w:num w:numId="43" w16cid:durableId="1330600817">
    <w:abstractNumId w:val="12"/>
  </w:num>
  <w:num w:numId="44" w16cid:durableId="557666616">
    <w:abstractNumId w:val="28"/>
  </w:num>
  <w:num w:numId="45" w16cid:durableId="527380192">
    <w:abstractNumId w:val="22"/>
  </w:num>
  <w:num w:numId="46" w16cid:durableId="1962690826">
    <w:abstractNumId w:val="32"/>
  </w:num>
  <w:num w:numId="47" w16cid:durableId="19989224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314"/>
    <w:rsid w:val="000165B0"/>
    <w:rsid w:val="00024560"/>
    <w:rsid w:val="000277B1"/>
    <w:rsid w:val="00040582"/>
    <w:rsid w:val="0004503E"/>
    <w:rsid w:val="000626BA"/>
    <w:rsid w:val="00067D85"/>
    <w:rsid w:val="0007268E"/>
    <w:rsid w:val="000738BC"/>
    <w:rsid w:val="00090C2D"/>
    <w:rsid w:val="00091A5E"/>
    <w:rsid w:val="00097501"/>
    <w:rsid w:val="000B4768"/>
    <w:rsid w:val="000B4F75"/>
    <w:rsid w:val="000C02F7"/>
    <w:rsid w:val="000C2CC2"/>
    <w:rsid w:val="000D18BB"/>
    <w:rsid w:val="000E08D4"/>
    <w:rsid w:val="000E788D"/>
    <w:rsid w:val="00101001"/>
    <w:rsid w:val="001032BB"/>
    <w:rsid w:val="00104420"/>
    <w:rsid w:val="00120EA4"/>
    <w:rsid w:val="00142447"/>
    <w:rsid w:val="00156E10"/>
    <w:rsid w:val="001641E9"/>
    <w:rsid w:val="001728BC"/>
    <w:rsid w:val="00191439"/>
    <w:rsid w:val="001A4B84"/>
    <w:rsid w:val="001B38C6"/>
    <w:rsid w:val="001C24E0"/>
    <w:rsid w:val="001E0851"/>
    <w:rsid w:val="001F4F3F"/>
    <w:rsid w:val="00206828"/>
    <w:rsid w:val="00211032"/>
    <w:rsid w:val="00235343"/>
    <w:rsid w:val="0024439F"/>
    <w:rsid w:val="002654F8"/>
    <w:rsid w:val="00270004"/>
    <w:rsid w:val="00275F56"/>
    <w:rsid w:val="00277EEA"/>
    <w:rsid w:val="00294A06"/>
    <w:rsid w:val="002A7170"/>
    <w:rsid w:val="002C6035"/>
    <w:rsid w:val="002D23E3"/>
    <w:rsid w:val="002D3A98"/>
    <w:rsid w:val="002E4423"/>
    <w:rsid w:val="00304AF0"/>
    <w:rsid w:val="0031000A"/>
    <w:rsid w:val="00310CCB"/>
    <w:rsid w:val="003331C7"/>
    <w:rsid w:val="00344D0B"/>
    <w:rsid w:val="0037023D"/>
    <w:rsid w:val="0037446E"/>
    <w:rsid w:val="00393B7A"/>
    <w:rsid w:val="003D5D8E"/>
    <w:rsid w:val="003E4526"/>
    <w:rsid w:val="003F10CA"/>
    <w:rsid w:val="003F2E2E"/>
    <w:rsid w:val="004002C9"/>
    <w:rsid w:val="004010BE"/>
    <w:rsid w:val="004251FC"/>
    <w:rsid w:val="0043694D"/>
    <w:rsid w:val="00457AAF"/>
    <w:rsid w:val="004706F9"/>
    <w:rsid w:val="0048537B"/>
    <w:rsid w:val="00485A60"/>
    <w:rsid w:val="004947AF"/>
    <w:rsid w:val="00495361"/>
    <w:rsid w:val="00495678"/>
    <w:rsid w:val="004C63B5"/>
    <w:rsid w:val="004C7995"/>
    <w:rsid w:val="004E0C13"/>
    <w:rsid w:val="004F5B83"/>
    <w:rsid w:val="005020FB"/>
    <w:rsid w:val="00510F1F"/>
    <w:rsid w:val="005122A5"/>
    <w:rsid w:val="00533CEF"/>
    <w:rsid w:val="005616F0"/>
    <w:rsid w:val="0056432F"/>
    <w:rsid w:val="00564D0E"/>
    <w:rsid w:val="005708A4"/>
    <w:rsid w:val="00592179"/>
    <w:rsid w:val="005A2CB7"/>
    <w:rsid w:val="005A747F"/>
    <w:rsid w:val="005D1AF4"/>
    <w:rsid w:val="00622314"/>
    <w:rsid w:val="00623056"/>
    <w:rsid w:val="006243DD"/>
    <w:rsid w:val="0064366B"/>
    <w:rsid w:val="00644532"/>
    <w:rsid w:val="00653568"/>
    <w:rsid w:val="00660AAA"/>
    <w:rsid w:val="006733AD"/>
    <w:rsid w:val="00690BFD"/>
    <w:rsid w:val="006B7386"/>
    <w:rsid w:val="006D370E"/>
    <w:rsid w:val="006D53C5"/>
    <w:rsid w:val="006F1D4F"/>
    <w:rsid w:val="00700040"/>
    <w:rsid w:val="00721D6F"/>
    <w:rsid w:val="00726BAC"/>
    <w:rsid w:val="00733B10"/>
    <w:rsid w:val="00751ACC"/>
    <w:rsid w:val="007670B5"/>
    <w:rsid w:val="007726F9"/>
    <w:rsid w:val="00777D9F"/>
    <w:rsid w:val="007B283A"/>
    <w:rsid w:val="007D1417"/>
    <w:rsid w:val="007D497F"/>
    <w:rsid w:val="007E28E7"/>
    <w:rsid w:val="007F1539"/>
    <w:rsid w:val="0081191E"/>
    <w:rsid w:val="00824988"/>
    <w:rsid w:val="008321CA"/>
    <w:rsid w:val="008340D8"/>
    <w:rsid w:val="00853E60"/>
    <w:rsid w:val="008563BD"/>
    <w:rsid w:val="00873F4C"/>
    <w:rsid w:val="00880871"/>
    <w:rsid w:val="00892B34"/>
    <w:rsid w:val="008B7D86"/>
    <w:rsid w:val="008C244C"/>
    <w:rsid w:val="008C3B65"/>
    <w:rsid w:val="008D664A"/>
    <w:rsid w:val="008E5CA5"/>
    <w:rsid w:val="008F7092"/>
    <w:rsid w:val="00902211"/>
    <w:rsid w:val="00907B7A"/>
    <w:rsid w:val="00911393"/>
    <w:rsid w:val="00916281"/>
    <w:rsid w:val="00942B69"/>
    <w:rsid w:val="00962604"/>
    <w:rsid w:val="00966DED"/>
    <w:rsid w:val="00973082"/>
    <w:rsid w:val="009740D6"/>
    <w:rsid w:val="009748FE"/>
    <w:rsid w:val="009978DC"/>
    <w:rsid w:val="009A054B"/>
    <w:rsid w:val="009D5DC3"/>
    <w:rsid w:val="009E4D47"/>
    <w:rsid w:val="009E72B1"/>
    <w:rsid w:val="009F76A7"/>
    <w:rsid w:val="00A02AE0"/>
    <w:rsid w:val="00A12642"/>
    <w:rsid w:val="00A17BAC"/>
    <w:rsid w:val="00A253E4"/>
    <w:rsid w:val="00A51784"/>
    <w:rsid w:val="00A57D33"/>
    <w:rsid w:val="00A63A23"/>
    <w:rsid w:val="00A74B49"/>
    <w:rsid w:val="00A9238A"/>
    <w:rsid w:val="00A96F94"/>
    <w:rsid w:val="00AA2176"/>
    <w:rsid w:val="00AB115A"/>
    <w:rsid w:val="00AD422A"/>
    <w:rsid w:val="00AD432E"/>
    <w:rsid w:val="00AE0A03"/>
    <w:rsid w:val="00AE79E9"/>
    <w:rsid w:val="00B232B6"/>
    <w:rsid w:val="00B26CAF"/>
    <w:rsid w:val="00B3267D"/>
    <w:rsid w:val="00B7739E"/>
    <w:rsid w:val="00B9037A"/>
    <w:rsid w:val="00B91FBE"/>
    <w:rsid w:val="00BA7387"/>
    <w:rsid w:val="00BC05F2"/>
    <w:rsid w:val="00C0576F"/>
    <w:rsid w:val="00C345F1"/>
    <w:rsid w:val="00C4643C"/>
    <w:rsid w:val="00C61D5B"/>
    <w:rsid w:val="00C67475"/>
    <w:rsid w:val="00C7452E"/>
    <w:rsid w:val="00CA7DCA"/>
    <w:rsid w:val="00CC56FF"/>
    <w:rsid w:val="00CD4A15"/>
    <w:rsid w:val="00CE2187"/>
    <w:rsid w:val="00CE6998"/>
    <w:rsid w:val="00CF7CD0"/>
    <w:rsid w:val="00D04CEF"/>
    <w:rsid w:val="00D23E12"/>
    <w:rsid w:val="00D30BD4"/>
    <w:rsid w:val="00D322A2"/>
    <w:rsid w:val="00D417C8"/>
    <w:rsid w:val="00D51B3A"/>
    <w:rsid w:val="00D61823"/>
    <w:rsid w:val="00D710C9"/>
    <w:rsid w:val="00D96599"/>
    <w:rsid w:val="00DA12F4"/>
    <w:rsid w:val="00DB3BB9"/>
    <w:rsid w:val="00DD4D91"/>
    <w:rsid w:val="00DD5FFD"/>
    <w:rsid w:val="00DE2381"/>
    <w:rsid w:val="00DE46B9"/>
    <w:rsid w:val="00E045FC"/>
    <w:rsid w:val="00E1050B"/>
    <w:rsid w:val="00E31454"/>
    <w:rsid w:val="00E33B7E"/>
    <w:rsid w:val="00E518F2"/>
    <w:rsid w:val="00E51F15"/>
    <w:rsid w:val="00E52109"/>
    <w:rsid w:val="00E61E12"/>
    <w:rsid w:val="00E72B18"/>
    <w:rsid w:val="00EA487A"/>
    <w:rsid w:val="00EB09FE"/>
    <w:rsid w:val="00EB2868"/>
    <w:rsid w:val="00EC219D"/>
    <w:rsid w:val="00EE2263"/>
    <w:rsid w:val="00EE386F"/>
    <w:rsid w:val="00EE7435"/>
    <w:rsid w:val="00EF561D"/>
    <w:rsid w:val="00F0575F"/>
    <w:rsid w:val="00F21BA3"/>
    <w:rsid w:val="00F21E88"/>
    <w:rsid w:val="00F31DE8"/>
    <w:rsid w:val="00F32DD4"/>
    <w:rsid w:val="00F80A48"/>
    <w:rsid w:val="00F827A5"/>
    <w:rsid w:val="00FA0323"/>
    <w:rsid w:val="00FC259C"/>
    <w:rsid w:val="00FC385B"/>
    <w:rsid w:val="00FD7552"/>
    <w:rsid w:val="00FF37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1FB0AC"/>
  <w15:docId w15:val="{550C944D-2BCA-46D6-A21C-425FED36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42447"/>
    <w:pPr>
      <w:spacing w:after="200" w:line="276" w:lineRule="auto"/>
    </w:pPr>
    <w:rPr>
      <w:sz w:val="22"/>
      <w:szCs w:val="22"/>
      <w:lang w:eastAsia="en-US"/>
    </w:rPr>
  </w:style>
  <w:style w:type="paragraph" w:styleId="Nagwek1">
    <w:name w:val="heading 1"/>
    <w:basedOn w:val="Normalny"/>
    <w:link w:val="Nagwek1Znak"/>
    <w:uiPriority w:val="1"/>
    <w:qFormat/>
    <w:rsid w:val="0007268E"/>
    <w:pPr>
      <w:widowControl w:val="0"/>
      <w:autoSpaceDE w:val="0"/>
      <w:autoSpaceDN w:val="0"/>
      <w:spacing w:before="25" w:after="0" w:line="240" w:lineRule="auto"/>
      <w:ind w:left="454"/>
      <w:outlineLvl w:val="0"/>
    </w:pPr>
    <w:rPr>
      <w:rFonts w:ascii="Ebrima" w:eastAsia="Ebrima" w:hAnsi="Ebrima" w:cs="Ebrima"/>
      <w:sz w:val="39"/>
      <w:szCs w:val="39"/>
      <w:lang w:val="en-US"/>
    </w:rPr>
  </w:style>
  <w:style w:type="paragraph" w:styleId="Nagwek2">
    <w:name w:val="heading 2"/>
    <w:basedOn w:val="Normalny"/>
    <w:link w:val="Nagwek2Znak"/>
    <w:uiPriority w:val="1"/>
    <w:qFormat/>
    <w:rsid w:val="0007268E"/>
    <w:pPr>
      <w:widowControl w:val="0"/>
      <w:autoSpaceDE w:val="0"/>
      <w:autoSpaceDN w:val="0"/>
      <w:spacing w:after="0" w:line="240" w:lineRule="auto"/>
      <w:ind w:left="2154" w:hanging="986"/>
      <w:outlineLvl w:val="1"/>
    </w:pPr>
    <w:rPr>
      <w:rFonts w:ascii="Times New Roman" w:eastAsia="Times New Roman" w:hAnsi="Times New Roman"/>
      <w:b/>
      <w:bCs/>
      <w:sz w:val="28"/>
      <w:szCs w:val="28"/>
      <w:lang w:val="en-US"/>
    </w:rPr>
  </w:style>
  <w:style w:type="paragraph" w:styleId="Nagwek3">
    <w:name w:val="heading 3"/>
    <w:basedOn w:val="Normalny"/>
    <w:link w:val="Nagwek3Znak"/>
    <w:uiPriority w:val="1"/>
    <w:qFormat/>
    <w:rsid w:val="0007268E"/>
    <w:pPr>
      <w:widowControl w:val="0"/>
      <w:autoSpaceDE w:val="0"/>
      <w:autoSpaceDN w:val="0"/>
      <w:spacing w:before="9" w:after="0" w:line="240" w:lineRule="auto"/>
      <w:ind w:left="454"/>
      <w:outlineLvl w:val="2"/>
    </w:pPr>
    <w:rPr>
      <w:rFonts w:ascii="Ebrima" w:eastAsia="Ebrima" w:hAnsi="Ebrima" w:cs="Ebrima"/>
      <w:sz w:val="27"/>
      <w:szCs w:val="27"/>
      <w:lang w:val="en-US"/>
    </w:rPr>
  </w:style>
  <w:style w:type="paragraph" w:styleId="Nagwek4">
    <w:name w:val="heading 4"/>
    <w:basedOn w:val="Normalny"/>
    <w:link w:val="Nagwek4Znak"/>
    <w:uiPriority w:val="1"/>
    <w:qFormat/>
    <w:rsid w:val="0007268E"/>
    <w:pPr>
      <w:widowControl w:val="0"/>
      <w:autoSpaceDE w:val="0"/>
      <w:autoSpaceDN w:val="0"/>
      <w:spacing w:after="0" w:line="240" w:lineRule="auto"/>
      <w:ind w:left="851"/>
      <w:outlineLvl w:val="3"/>
    </w:pPr>
    <w:rPr>
      <w:rFonts w:ascii="Times New Roman" w:eastAsia="Times New Roman" w:hAnsi="Times New Roman"/>
      <w:b/>
      <w:bCs/>
      <w:lang w:val="en-U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77EE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77EEA"/>
  </w:style>
  <w:style w:type="paragraph" w:styleId="Stopka">
    <w:name w:val="footer"/>
    <w:basedOn w:val="Normalny"/>
    <w:link w:val="StopkaZnak"/>
    <w:uiPriority w:val="99"/>
    <w:unhideWhenUsed/>
    <w:rsid w:val="00277E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7EEA"/>
  </w:style>
  <w:style w:type="paragraph" w:styleId="Tekstdymka">
    <w:name w:val="Balloon Text"/>
    <w:basedOn w:val="Normalny"/>
    <w:link w:val="TekstdymkaZnak"/>
    <w:uiPriority w:val="99"/>
    <w:semiHidden/>
    <w:unhideWhenUsed/>
    <w:rsid w:val="00277EEA"/>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277EEA"/>
    <w:rPr>
      <w:rFonts w:ascii="Tahoma" w:hAnsi="Tahoma" w:cs="Tahoma"/>
      <w:sz w:val="16"/>
      <w:szCs w:val="16"/>
    </w:rPr>
  </w:style>
  <w:style w:type="character" w:customStyle="1" w:styleId="italic-grey">
    <w:name w:val="italic-grey"/>
    <w:basedOn w:val="Domylnaczcionkaakapitu"/>
    <w:rsid w:val="00277EEA"/>
  </w:style>
  <w:style w:type="character" w:styleId="Hipercze">
    <w:name w:val="Hyperlink"/>
    <w:uiPriority w:val="99"/>
    <w:unhideWhenUsed/>
    <w:rsid w:val="00A74B49"/>
    <w:rPr>
      <w:color w:val="0000FF"/>
      <w:u w:val="single"/>
    </w:rPr>
  </w:style>
  <w:style w:type="table" w:styleId="Tabela-Siatka">
    <w:name w:val="Table Grid"/>
    <w:basedOn w:val="Standardowy"/>
    <w:uiPriority w:val="59"/>
    <w:rsid w:val="00CF7CD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qFormat/>
    <w:rsid w:val="004002C9"/>
    <w:pPr>
      <w:ind w:left="720"/>
      <w:jc w:val="both"/>
    </w:pPr>
    <w:rPr>
      <w:rFonts w:eastAsia="Times New Roman" w:cs="Calibri"/>
      <w:szCs w:val="20"/>
      <w:lang w:eastAsia="pl-PL"/>
    </w:rPr>
  </w:style>
  <w:style w:type="character" w:customStyle="1" w:styleId="Nagwek1Znak">
    <w:name w:val="Nagłówek 1 Znak"/>
    <w:basedOn w:val="Domylnaczcionkaakapitu"/>
    <w:link w:val="Nagwek1"/>
    <w:uiPriority w:val="1"/>
    <w:rsid w:val="0007268E"/>
    <w:rPr>
      <w:rFonts w:ascii="Ebrima" w:eastAsia="Ebrima" w:hAnsi="Ebrima" w:cs="Ebrima"/>
      <w:sz w:val="39"/>
      <w:szCs w:val="39"/>
      <w:lang w:val="en-US" w:eastAsia="en-US"/>
    </w:rPr>
  </w:style>
  <w:style w:type="character" w:customStyle="1" w:styleId="Nagwek2Znak">
    <w:name w:val="Nagłówek 2 Znak"/>
    <w:basedOn w:val="Domylnaczcionkaakapitu"/>
    <w:link w:val="Nagwek2"/>
    <w:uiPriority w:val="1"/>
    <w:rsid w:val="0007268E"/>
    <w:rPr>
      <w:rFonts w:ascii="Times New Roman" w:eastAsia="Times New Roman" w:hAnsi="Times New Roman"/>
      <w:b/>
      <w:bCs/>
      <w:sz w:val="28"/>
      <w:szCs w:val="28"/>
      <w:lang w:val="en-US" w:eastAsia="en-US"/>
    </w:rPr>
  </w:style>
  <w:style w:type="character" w:customStyle="1" w:styleId="Nagwek3Znak">
    <w:name w:val="Nagłówek 3 Znak"/>
    <w:basedOn w:val="Domylnaczcionkaakapitu"/>
    <w:link w:val="Nagwek3"/>
    <w:uiPriority w:val="1"/>
    <w:rsid w:val="0007268E"/>
    <w:rPr>
      <w:rFonts w:ascii="Ebrima" w:eastAsia="Ebrima" w:hAnsi="Ebrima" w:cs="Ebrima"/>
      <w:sz w:val="27"/>
      <w:szCs w:val="27"/>
      <w:lang w:val="en-US" w:eastAsia="en-US"/>
    </w:rPr>
  </w:style>
  <w:style w:type="character" w:customStyle="1" w:styleId="Nagwek4Znak">
    <w:name w:val="Nagłówek 4 Znak"/>
    <w:basedOn w:val="Domylnaczcionkaakapitu"/>
    <w:link w:val="Nagwek4"/>
    <w:uiPriority w:val="1"/>
    <w:rsid w:val="0007268E"/>
    <w:rPr>
      <w:rFonts w:ascii="Times New Roman" w:eastAsia="Times New Roman" w:hAnsi="Times New Roman"/>
      <w:b/>
      <w:bCs/>
      <w:sz w:val="22"/>
      <w:szCs w:val="22"/>
      <w:lang w:val="en-US" w:eastAsia="en-US"/>
    </w:rPr>
  </w:style>
  <w:style w:type="table" w:customStyle="1" w:styleId="TableNormal">
    <w:name w:val="Table Normal"/>
    <w:uiPriority w:val="2"/>
    <w:semiHidden/>
    <w:unhideWhenUsed/>
    <w:qFormat/>
    <w:rsid w:val="0007268E"/>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rsid w:val="0007268E"/>
    <w:pPr>
      <w:widowControl w:val="0"/>
      <w:autoSpaceDE w:val="0"/>
      <w:autoSpaceDN w:val="0"/>
      <w:spacing w:after="0" w:line="240" w:lineRule="auto"/>
    </w:pPr>
    <w:rPr>
      <w:rFonts w:ascii="Times New Roman" w:eastAsia="Times New Roman" w:hAnsi="Times New Roman"/>
      <w:lang w:val="en-US"/>
    </w:rPr>
  </w:style>
  <w:style w:type="character" w:customStyle="1" w:styleId="TekstpodstawowyZnak">
    <w:name w:val="Tekst podstawowy Znak"/>
    <w:basedOn w:val="Domylnaczcionkaakapitu"/>
    <w:link w:val="Tekstpodstawowy"/>
    <w:uiPriority w:val="1"/>
    <w:rsid w:val="0007268E"/>
    <w:rPr>
      <w:rFonts w:ascii="Times New Roman" w:eastAsia="Times New Roman" w:hAnsi="Times New Roman"/>
      <w:sz w:val="22"/>
      <w:szCs w:val="22"/>
      <w:lang w:val="en-US" w:eastAsia="en-US"/>
    </w:rPr>
  </w:style>
  <w:style w:type="paragraph" w:customStyle="1" w:styleId="TableParagraph">
    <w:name w:val="Table Paragraph"/>
    <w:basedOn w:val="Normalny"/>
    <w:uiPriority w:val="1"/>
    <w:qFormat/>
    <w:rsid w:val="0007268E"/>
    <w:pPr>
      <w:widowControl w:val="0"/>
      <w:autoSpaceDE w:val="0"/>
      <w:autoSpaceDN w:val="0"/>
      <w:spacing w:after="0" w:line="240" w:lineRule="auto"/>
    </w:pPr>
    <w:rPr>
      <w:rFonts w:ascii="Times New Roman" w:eastAsia="Times New Roman" w:hAnsi="Times New Roman"/>
      <w:lang w:val="en-US"/>
    </w:rPr>
  </w:style>
  <w:style w:type="paragraph" w:customStyle="1" w:styleId="Zawartotabeli">
    <w:name w:val="Zawartość tabeli"/>
    <w:basedOn w:val="Normalny"/>
    <w:rsid w:val="008340D8"/>
    <w:pPr>
      <w:suppressLineNumbers/>
      <w:suppressAutoHyphens/>
      <w:spacing w:after="0" w:line="300" w:lineRule="exact"/>
      <w:ind w:firstLine="301"/>
      <w:jc w:val="both"/>
    </w:pPr>
    <w:rPr>
      <w:rFonts w:ascii="Times New Roman" w:eastAsia="Times New Roman" w:hAnsi="Times New Roman"/>
      <w:sz w:val="24"/>
      <w:szCs w:val="24"/>
      <w:lang w:eastAsia="ar-SA"/>
    </w:rPr>
  </w:style>
  <w:style w:type="paragraph" w:customStyle="1" w:styleId="Standard">
    <w:name w:val="Standard"/>
    <w:rsid w:val="00653568"/>
    <w:pPr>
      <w:widowControl w:val="0"/>
      <w:suppressAutoHyphens/>
      <w:autoSpaceDN w:val="0"/>
      <w:textAlignment w:val="baseline"/>
    </w:pPr>
    <w:rPr>
      <w:rFonts w:ascii="Times New Roman" w:eastAsia="SimSun" w:hAnsi="Times New Roman" w:cs="Lucida Sans"/>
      <w:kern w:val="3"/>
      <w:sz w:val="24"/>
      <w:szCs w:val="24"/>
      <w:lang w:eastAsia="zh-CN" w:bidi="hi-IN"/>
    </w:rPr>
  </w:style>
  <w:style w:type="paragraph" w:customStyle="1" w:styleId="TableContents">
    <w:name w:val="Table Contents"/>
    <w:basedOn w:val="Standard"/>
    <w:rsid w:val="00653568"/>
    <w:pPr>
      <w:suppressLineNumbers/>
    </w:pPr>
  </w:style>
  <w:style w:type="paragraph" w:customStyle="1" w:styleId="Tekstpodstawowy31">
    <w:name w:val="Tekst podstawowy 31"/>
    <w:basedOn w:val="Normalny"/>
    <w:rsid w:val="00653568"/>
    <w:pPr>
      <w:spacing w:after="0" w:line="240" w:lineRule="auto"/>
      <w:jc w:val="both"/>
    </w:pPr>
    <w:rPr>
      <w:rFonts w:ascii="Times New Roman" w:eastAsia="Times New Roman" w:hAnsi="Times New Roman"/>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433897">
      <w:bodyDiv w:val="1"/>
      <w:marLeft w:val="0"/>
      <w:marRight w:val="0"/>
      <w:marTop w:val="0"/>
      <w:marBottom w:val="0"/>
      <w:divBdr>
        <w:top w:val="none" w:sz="0" w:space="0" w:color="auto"/>
        <w:left w:val="none" w:sz="0" w:space="0" w:color="auto"/>
        <w:bottom w:val="none" w:sz="0" w:space="0" w:color="auto"/>
        <w:right w:val="none" w:sz="0" w:space="0" w:color="auto"/>
      </w:divBdr>
    </w:div>
    <w:div w:id="732049762">
      <w:bodyDiv w:val="1"/>
      <w:marLeft w:val="0"/>
      <w:marRight w:val="0"/>
      <w:marTop w:val="0"/>
      <w:marBottom w:val="0"/>
      <w:divBdr>
        <w:top w:val="none" w:sz="0" w:space="0" w:color="auto"/>
        <w:left w:val="none" w:sz="0" w:space="0" w:color="auto"/>
        <w:bottom w:val="none" w:sz="0" w:space="0" w:color="auto"/>
        <w:right w:val="none" w:sz="0" w:space="0" w:color="auto"/>
      </w:divBdr>
    </w:div>
    <w:div w:id="1551381876">
      <w:bodyDiv w:val="1"/>
      <w:marLeft w:val="0"/>
      <w:marRight w:val="0"/>
      <w:marTop w:val="0"/>
      <w:marBottom w:val="0"/>
      <w:divBdr>
        <w:top w:val="none" w:sz="0" w:space="0" w:color="auto"/>
        <w:left w:val="none" w:sz="0" w:space="0" w:color="auto"/>
        <w:bottom w:val="none" w:sz="0" w:space="0" w:color="auto"/>
        <w:right w:val="none" w:sz="0" w:space="0" w:color="auto"/>
      </w:divBdr>
    </w:div>
    <w:div w:id="1721394301">
      <w:bodyDiv w:val="1"/>
      <w:marLeft w:val="0"/>
      <w:marRight w:val="0"/>
      <w:marTop w:val="0"/>
      <w:marBottom w:val="0"/>
      <w:divBdr>
        <w:top w:val="none" w:sz="0" w:space="0" w:color="auto"/>
        <w:left w:val="none" w:sz="0" w:space="0" w:color="auto"/>
        <w:bottom w:val="none" w:sz="0" w:space="0" w:color="auto"/>
        <w:right w:val="none" w:sz="0" w:space="0" w:color="auto"/>
      </w:divBdr>
    </w:div>
    <w:div w:id="1762527382">
      <w:bodyDiv w:val="1"/>
      <w:marLeft w:val="0"/>
      <w:marRight w:val="0"/>
      <w:marTop w:val="0"/>
      <w:marBottom w:val="0"/>
      <w:divBdr>
        <w:top w:val="none" w:sz="0" w:space="0" w:color="auto"/>
        <w:left w:val="none" w:sz="0" w:space="0" w:color="auto"/>
        <w:bottom w:val="none" w:sz="0" w:space="0" w:color="auto"/>
        <w:right w:val="none" w:sz="0" w:space="0" w:color="auto"/>
      </w:divBdr>
    </w:div>
    <w:div w:id="1970163445">
      <w:bodyDiv w:val="1"/>
      <w:marLeft w:val="0"/>
      <w:marRight w:val="0"/>
      <w:marTop w:val="0"/>
      <w:marBottom w:val="0"/>
      <w:divBdr>
        <w:top w:val="none" w:sz="0" w:space="0" w:color="auto"/>
        <w:left w:val="none" w:sz="0" w:space="0" w:color="auto"/>
        <w:bottom w:val="none" w:sz="0" w:space="0" w:color="auto"/>
        <w:right w:val="none" w:sz="0" w:space="0" w:color="auto"/>
      </w:divBdr>
      <w:divsChild>
        <w:div w:id="762191714">
          <w:marLeft w:val="0"/>
          <w:marRight w:val="0"/>
          <w:marTop w:val="0"/>
          <w:marBottom w:val="0"/>
          <w:divBdr>
            <w:top w:val="none" w:sz="0" w:space="0" w:color="auto"/>
            <w:left w:val="none" w:sz="0" w:space="0" w:color="auto"/>
            <w:bottom w:val="none" w:sz="0" w:space="0" w:color="auto"/>
            <w:right w:val="none" w:sz="0" w:space="0" w:color="auto"/>
          </w:divBdr>
        </w:div>
      </w:divsChild>
    </w:div>
    <w:div w:id="2142920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202016%20Fresh!%20-\Szablony_Dokument&#243;w_New_Logo\Aktualizacja\PFRON\Szablon%20z%20logotypami_mono_2003.do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33C96266F16DF4A906295A6529ED51A" ma:contentTypeVersion="5" ma:contentTypeDescription="Utwórz nowy dokument." ma:contentTypeScope="" ma:versionID="98f188efc7170d14d436e049af51d123">
  <xsd:schema xmlns:xsd="http://www.w3.org/2001/XMLSchema" xmlns:xs="http://www.w3.org/2001/XMLSchema" xmlns:p="http://schemas.microsoft.com/office/2006/metadata/properties" xmlns:ns2="32bab5c1-9480-4b60-8746-d2820381eeea" xmlns:ns3="05117e15-40e2-4165-86a0-b46a97cb99a1" targetNamespace="http://schemas.microsoft.com/office/2006/metadata/properties" ma:root="true" ma:fieldsID="a6789e127204f8b7a18b2a416b3a5286" ns2:_="" ns3:_="">
    <xsd:import namespace="32bab5c1-9480-4b60-8746-d2820381eeea"/>
    <xsd:import namespace="05117e15-40e2-4165-86a0-b46a97cb99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ab5c1-9480-4b60-8746-d2820381e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17e15-40e2-4165-86a0-b46a97cb99a1"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A77C5-D02B-49D8-8F6C-1E1A1779B2A4}">
  <ds:schemaRefs>
    <ds:schemaRef ds:uri="http://schemas.microsoft.com/sharepoint/v3/contenttype/forms"/>
  </ds:schemaRefs>
</ds:datastoreItem>
</file>

<file path=customXml/itemProps2.xml><?xml version="1.0" encoding="utf-8"?>
<ds:datastoreItem xmlns:ds="http://schemas.openxmlformats.org/officeDocument/2006/customXml" ds:itemID="{D465248B-D711-4370-A6BF-2ED9C1788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ab5c1-9480-4b60-8746-d2820381eeea"/>
    <ds:schemaRef ds:uri="05117e15-40e2-4165-86a0-b46a97cb99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2655EC-FDC8-422F-AF37-B1216DB142E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EBD404-C1E8-4F9B-9492-9ABF1C568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z logotypami_mono_2003.dot</Template>
  <TotalTime>554</TotalTime>
  <Pages>10</Pages>
  <Words>2987</Words>
  <Characters>17922</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20868</CharactersWithSpaces>
  <SharedDoc>false</SharedDoc>
  <HLinks>
    <vt:vector size="6" baseType="variant">
      <vt:variant>
        <vt:i4>6029371</vt:i4>
      </vt:variant>
      <vt:variant>
        <vt:i4>0</vt:i4>
      </vt:variant>
      <vt:variant>
        <vt:i4>0</vt:i4>
      </vt:variant>
      <vt:variant>
        <vt:i4>5</vt:i4>
      </vt:variant>
      <vt:variant>
        <vt:lpwstr>mailto:akwasniewska@tpn.org.pl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Michał Woldan</cp:lastModifiedBy>
  <cp:revision>18</cp:revision>
  <cp:lastPrinted>2025-05-05T13:34:00Z</cp:lastPrinted>
  <dcterms:created xsi:type="dcterms:W3CDTF">2026-05-05T10:02:00Z</dcterms:created>
  <dcterms:modified xsi:type="dcterms:W3CDTF">2026-10-14T10:18:00Z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0x010100C33C96266F16DF4A906295A6529ED51A</vt:lpwstr>
  </property>
</Properties>
</file>